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77"/>
        <w:tblW w:w="13429" w:type="dxa"/>
        <w:tblLook w:val="04A0" w:firstRow="1" w:lastRow="0" w:firstColumn="1" w:lastColumn="0" w:noHBand="0" w:noVBand="1"/>
      </w:tblPr>
      <w:tblGrid>
        <w:gridCol w:w="3348"/>
        <w:gridCol w:w="5040"/>
        <w:gridCol w:w="5041"/>
      </w:tblGrid>
      <w:tr w:rsidR="00C97731" w14:paraId="2548A969" w14:textId="77777777" w:rsidTr="001D7C18">
        <w:trPr>
          <w:trHeight w:val="751"/>
        </w:trPr>
        <w:tc>
          <w:tcPr>
            <w:tcW w:w="134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A5660C" w14:textId="76411167" w:rsidR="00C97731" w:rsidRPr="00AA03D1" w:rsidRDefault="00BA518E" w:rsidP="001D7C18">
            <w:pPr>
              <w:rPr>
                <w:rFonts w:ascii="Calibri" w:hAnsi="Calibri"/>
                <w:i/>
                <w:iCs/>
              </w:rPr>
            </w:pPr>
            <w:r w:rsidRPr="00AA03D1">
              <w:rPr>
                <w:rFonts w:ascii="Calibri" w:hAnsi="Calibri"/>
                <w:i/>
                <w:iCs/>
              </w:rPr>
              <w:t>Review the</w:t>
            </w:r>
            <w:r w:rsidR="00C97731" w:rsidRPr="00AA03D1">
              <w:rPr>
                <w:rFonts w:ascii="Calibri" w:hAnsi="Calibri"/>
                <w:i/>
                <w:iCs/>
              </w:rPr>
              <w:t xml:space="preserve"> </w:t>
            </w:r>
            <w:r w:rsidR="00AA03D1" w:rsidRPr="00AA03D1">
              <w:rPr>
                <w:rFonts w:ascii="Calibri" w:hAnsi="Calibri"/>
                <w:i/>
                <w:iCs/>
              </w:rPr>
              <w:t xml:space="preserve">samples </w:t>
            </w:r>
            <w:r w:rsidRPr="00AA03D1">
              <w:rPr>
                <w:rFonts w:ascii="Calibri" w:hAnsi="Calibri"/>
                <w:i/>
                <w:iCs/>
              </w:rPr>
              <w:t xml:space="preserve">of </w:t>
            </w:r>
            <w:r w:rsidR="00AA03D1" w:rsidRPr="00AA03D1">
              <w:rPr>
                <w:rFonts w:ascii="Calibri" w:hAnsi="Calibri"/>
                <w:i/>
                <w:iCs/>
              </w:rPr>
              <w:t xml:space="preserve">resources provided and use the columns below to capture notes on </w:t>
            </w:r>
            <w:r w:rsidR="00AA03D1" w:rsidRPr="00AA03D1">
              <w:rPr>
                <w:rFonts w:ascii="Calibri" w:hAnsi="Calibri"/>
                <w:b/>
                <w:bCs/>
                <w:i/>
                <w:iCs/>
              </w:rPr>
              <w:t>potentially useful elements</w:t>
            </w:r>
            <w:r w:rsidR="00AA03D1" w:rsidRPr="00AA03D1">
              <w:rPr>
                <w:rFonts w:ascii="Calibri" w:hAnsi="Calibri"/>
                <w:i/>
                <w:iCs/>
              </w:rPr>
              <w:t xml:space="preserve"> as well as </w:t>
            </w:r>
            <w:r w:rsidR="00AA03D1" w:rsidRPr="00AA03D1">
              <w:rPr>
                <w:rFonts w:ascii="Calibri" w:hAnsi="Calibri"/>
                <w:b/>
                <w:bCs/>
                <w:i/>
                <w:iCs/>
              </w:rPr>
              <w:t>questions or insights</w:t>
            </w:r>
            <w:r w:rsidR="00AA03D1" w:rsidRPr="00AA03D1">
              <w:rPr>
                <w:rFonts w:ascii="Calibri" w:hAnsi="Calibri"/>
                <w:i/>
                <w:iCs/>
              </w:rPr>
              <w:t xml:space="preserve"> that emerge in the process. </w:t>
            </w:r>
          </w:p>
        </w:tc>
      </w:tr>
      <w:tr w:rsidR="006C6273" w14:paraId="1FD1654B" w14:textId="77777777" w:rsidTr="001D7C18">
        <w:trPr>
          <w:trHeight w:val="84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97ECD2" w14:textId="4580631F" w:rsidR="006C6273" w:rsidRPr="001D7C18" w:rsidRDefault="006C6273" w:rsidP="001D7C18">
            <w:pPr>
              <w:rPr>
                <w:rFonts w:ascii="Rockwell" w:hAnsi="Rockwell"/>
                <w:b/>
              </w:rPr>
            </w:pPr>
            <w:r w:rsidRPr="001D7C18">
              <w:rPr>
                <w:rFonts w:ascii="Rockwell" w:hAnsi="Rockwell"/>
                <w:b/>
              </w:rPr>
              <w:t>Exemplar</w:t>
            </w:r>
          </w:p>
          <w:p w14:paraId="32651FAA" w14:textId="44266D55" w:rsidR="006C6273" w:rsidRPr="0071796D" w:rsidRDefault="006C6273" w:rsidP="001D7C18">
            <w:pPr>
              <w:rPr>
                <w:rFonts w:ascii="Calibri" w:hAnsi="Calibri"/>
              </w:rPr>
            </w:pPr>
            <w:r w:rsidRPr="001D7C18">
              <w:rPr>
                <w:rFonts w:ascii="Calibri" w:hAnsi="Calibri"/>
                <w:sz w:val="22"/>
                <w:szCs w:val="22"/>
              </w:rPr>
              <w:t>Name/</w:t>
            </w:r>
            <w:r w:rsidR="00325E00" w:rsidRPr="001D7C18">
              <w:rPr>
                <w:rFonts w:ascii="Calibri" w:hAnsi="Calibri"/>
                <w:sz w:val="22"/>
                <w:szCs w:val="22"/>
              </w:rPr>
              <w:t>Short</w:t>
            </w:r>
            <w:r w:rsidRPr="001D7C18">
              <w:rPr>
                <w:rFonts w:ascii="Calibri" w:hAnsi="Calibri"/>
                <w:sz w:val="22"/>
                <w:szCs w:val="22"/>
              </w:rPr>
              <w:t xml:space="preserve"> Description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B845F" w14:textId="77777777" w:rsidR="006C6273" w:rsidRPr="001D7C18" w:rsidRDefault="006F78C7" w:rsidP="001D7C18">
            <w:pPr>
              <w:rPr>
                <w:rFonts w:ascii="Rockwell" w:hAnsi="Rockwell"/>
                <w:b/>
              </w:rPr>
            </w:pPr>
            <w:r w:rsidRPr="001D7C18">
              <w:rPr>
                <w:rFonts w:ascii="Rockwell" w:hAnsi="Rockwell"/>
                <w:b/>
              </w:rPr>
              <w:t>Potentially useful elements</w:t>
            </w:r>
          </w:p>
          <w:p w14:paraId="6C754B42" w14:textId="7061BFA3" w:rsidR="001D3084" w:rsidRPr="001D7C18" w:rsidRDefault="001657B4" w:rsidP="001D7C18">
            <w:pPr>
              <w:rPr>
                <w:rFonts w:ascii="Calibri" w:hAnsi="Calibri"/>
                <w:sz w:val="22"/>
                <w:szCs w:val="22"/>
              </w:rPr>
            </w:pPr>
            <w:r w:rsidRPr="001D7C18">
              <w:rPr>
                <w:rFonts w:ascii="Calibri" w:hAnsi="Calibri"/>
                <w:sz w:val="22"/>
                <w:szCs w:val="22"/>
              </w:rPr>
              <w:t xml:space="preserve">I could see </w:t>
            </w:r>
            <w:r w:rsidR="001D3084" w:rsidRPr="001D7C18">
              <w:rPr>
                <w:rFonts w:ascii="Calibri" w:hAnsi="Calibri"/>
                <w:sz w:val="22"/>
                <w:szCs w:val="22"/>
              </w:rPr>
              <w:t>incorporating…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524E6" w14:textId="77777777" w:rsidR="006C6273" w:rsidRPr="001D7C18" w:rsidRDefault="006C6273" w:rsidP="001D7C18">
            <w:pPr>
              <w:rPr>
                <w:rFonts w:ascii="Rockwell" w:hAnsi="Rockwell"/>
                <w:b/>
              </w:rPr>
            </w:pPr>
            <w:r w:rsidRPr="001D7C18">
              <w:rPr>
                <w:rFonts w:ascii="Rockwell" w:hAnsi="Rockwell"/>
                <w:b/>
              </w:rPr>
              <w:t>Questions or insights</w:t>
            </w:r>
          </w:p>
          <w:p w14:paraId="0DF58A90" w14:textId="77777777" w:rsidR="006C6273" w:rsidRPr="001D7C18" w:rsidRDefault="006C6273" w:rsidP="001D7C18">
            <w:pPr>
              <w:rPr>
                <w:rFonts w:ascii="Calibri" w:hAnsi="Calibri"/>
                <w:sz w:val="22"/>
                <w:szCs w:val="22"/>
              </w:rPr>
            </w:pPr>
            <w:r w:rsidRPr="001D7C18">
              <w:rPr>
                <w:rFonts w:ascii="Calibri" w:hAnsi="Calibri"/>
                <w:sz w:val="22"/>
                <w:szCs w:val="22"/>
              </w:rPr>
              <w:t>This made me consider…</w:t>
            </w:r>
          </w:p>
        </w:tc>
      </w:tr>
      <w:tr w:rsidR="006C6273" w14:paraId="553F8EB3" w14:textId="77777777" w:rsidTr="001D7C18">
        <w:trPr>
          <w:trHeight w:val="16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7C3D1" w14:textId="77777777" w:rsidR="006C6273" w:rsidRDefault="006C6273" w:rsidP="001D7C1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5060" w14:textId="77777777" w:rsidR="006C6273" w:rsidRDefault="006C6273" w:rsidP="001D7C18">
            <w:pPr>
              <w:jc w:val="center"/>
            </w:pPr>
            <w:bookmarkStart w:id="0" w:name="_GoBack"/>
            <w:bookmarkEnd w:id="0"/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97879" w14:textId="77777777" w:rsidR="006C6273" w:rsidRDefault="006C6273" w:rsidP="001D7C18">
            <w:pPr>
              <w:jc w:val="center"/>
            </w:pPr>
          </w:p>
        </w:tc>
      </w:tr>
      <w:tr w:rsidR="006C6273" w14:paraId="02B24B87" w14:textId="77777777" w:rsidTr="001D7C18">
        <w:trPr>
          <w:trHeight w:val="16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25394" w14:textId="77777777" w:rsidR="006C6273" w:rsidRDefault="006C6273" w:rsidP="001D7C1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30CD" w14:textId="77777777" w:rsidR="006C6273" w:rsidRDefault="006C6273" w:rsidP="001D7C18">
            <w:pPr>
              <w:jc w:val="center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EE29" w14:textId="77777777" w:rsidR="006C6273" w:rsidRDefault="006C6273" w:rsidP="001D7C18">
            <w:pPr>
              <w:jc w:val="center"/>
            </w:pPr>
          </w:p>
        </w:tc>
      </w:tr>
      <w:tr w:rsidR="006C6273" w14:paraId="230887B8" w14:textId="77777777" w:rsidTr="001D7C18">
        <w:trPr>
          <w:trHeight w:val="160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8291A" w14:textId="77777777" w:rsidR="006C6273" w:rsidRDefault="006C6273" w:rsidP="001D7C1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C2ABF" w14:textId="77777777" w:rsidR="006C6273" w:rsidRDefault="006C6273" w:rsidP="001D7C18">
            <w:pPr>
              <w:jc w:val="center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A78B" w14:textId="77777777" w:rsidR="006C6273" w:rsidRDefault="006C6273" w:rsidP="001D7C18">
            <w:pPr>
              <w:jc w:val="center"/>
            </w:pPr>
          </w:p>
        </w:tc>
      </w:tr>
      <w:tr w:rsidR="006C6273" w14:paraId="18AE2752" w14:textId="77777777" w:rsidTr="001D7C18">
        <w:trPr>
          <w:trHeight w:val="168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5A04" w14:textId="77777777" w:rsidR="006C6273" w:rsidRDefault="006C6273" w:rsidP="001D7C18">
            <w:pPr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6EB94" w14:textId="77777777" w:rsidR="006C6273" w:rsidRDefault="006C6273" w:rsidP="001D7C18">
            <w:pPr>
              <w:jc w:val="center"/>
            </w:pP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9CD" w14:textId="77777777" w:rsidR="006C6273" w:rsidRDefault="006C6273" w:rsidP="001D7C18">
            <w:pPr>
              <w:jc w:val="center"/>
            </w:pPr>
          </w:p>
        </w:tc>
      </w:tr>
    </w:tbl>
    <w:p w14:paraId="6C2730F4" w14:textId="77777777" w:rsidR="00F81CE8" w:rsidRDefault="00F81CE8"/>
    <w:sectPr w:rsidR="00F81CE8" w:rsidSect="00C97731">
      <w:headerReference w:type="default" r:id="rId6"/>
      <w:footerReference w:type="default" r:id="rId7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6F521" w14:textId="77777777" w:rsidR="00040A1E" w:rsidRDefault="00040A1E" w:rsidP="00497FF8">
      <w:r>
        <w:separator/>
      </w:r>
    </w:p>
  </w:endnote>
  <w:endnote w:type="continuationSeparator" w:id="0">
    <w:p w14:paraId="052BAEB1" w14:textId="77777777" w:rsidR="00040A1E" w:rsidRDefault="00040A1E" w:rsidP="0049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DD51A" w14:textId="197AE08A" w:rsidR="001D7C18" w:rsidRPr="001D7C18" w:rsidRDefault="001D7C18" w:rsidP="001D7C18">
    <w:pPr>
      <w:pStyle w:val="Footer"/>
      <w:ind w:right="360"/>
      <w:rPr>
        <w:rFonts w:asciiTheme="majorHAnsi" w:hAnsiTheme="majorHAnsi"/>
        <w:i/>
        <w:color w:val="7F7F7F" w:themeColor="text1" w:themeTint="80"/>
        <w:sz w:val="18"/>
        <w:szCs w:val="18"/>
      </w:rPr>
    </w:pPr>
    <w:r w:rsidRPr="00D358DA">
      <w:rPr>
        <w:rFonts w:asciiTheme="majorHAnsi" w:hAnsiTheme="majorHAnsi"/>
        <w:i/>
        <w:color w:val="7F7F7F" w:themeColor="text1" w:themeTint="80"/>
        <w:sz w:val="18"/>
        <w:szCs w:val="18"/>
      </w:rPr>
      <w:t>Eskolta School Research and Design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AC3C97" w14:textId="77777777" w:rsidR="00040A1E" w:rsidRDefault="00040A1E" w:rsidP="00497FF8">
      <w:r>
        <w:separator/>
      </w:r>
    </w:p>
  </w:footnote>
  <w:footnote w:type="continuationSeparator" w:id="0">
    <w:p w14:paraId="5877A5D0" w14:textId="77777777" w:rsidR="00040A1E" w:rsidRDefault="00040A1E" w:rsidP="00497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A95C7" w14:textId="56AF6259" w:rsidR="00356AF1" w:rsidRPr="00DC0066" w:rsidRDefault="001D7C18" w:rsidP="00356AF1">
    <w:pPr>
      <w:pStyle w:val="Header"/>
      <w:rPr>
        <w:rFonts w:cstheme="minorHAnsi"/>
        <w:bCs/>
        <w:noProof/>
        <w:color w:val="000000" w:themeColor="text1"/>
        <w:sz w:val="16"/>
        <w:szCs w:val="16"/>
      </w:rPr>
    </w:pPr>
    <w:r w:rsidRPr="00DC0066">
      <w:rPr>
        <w:rFonts w:cstheme="minorHAnsi"/>
        <w:bCs/>
        <w:noProof/>
        <w:color w:val="000000" w:themeColor="text1"/>
        <w:sz w:val="16"/>
        <w:szCs w:val="16"/>
      </w:rPr>
      <w:drawing>
        <wp:anchor distT="0" distB="0" distL="114300" distR="114300" simplePos="0" relativeHeight="251660288" behindDoc="0" locked="0" layoutInCell="1" allowOverlap="1" wp14:anchorId="5640CE08" wp14:editId="3213177C">
          <wp:simplePos x="0" y="0"/>
          <wp:positionH relativeFrom="column">
            <wp:posOffset>7484110</wp:posOffset>
          </wp:positionH>
          <wp:positionV relativeFrom="paragraph">
            <wp:posOffset>8255</wp:posOffset>
          </wp:positionV>
          <wp:extent cx="1036320" cy="337820"/>
          <wp:effectExtent l="0" t="0" r="5080" b="508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kolta-logo-Whit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32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AF1" w:rsidRPr="00DC0066">
      <w:rPr>
        <w:rFonts w:cstheme="minorHAnsi"/>
        <w:b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7D2AD42" wp14:editId="570806F8">
              <wp:simplePos x="0" y="0"/>
              <wp:positionH relativeFrom="column">
                <wp:posOffset>-3078480</wp:posOffset>
              </wp:positionH>
              <wp:positionV relativeFrom="paragraph">
                <wp:posOffset>-467360</wp:posOffset>
              </wp:positionV>
              <wp:extent cx="12202160" cy="1005840"/>
              <wp:effectExtent l="0" t="0" r="254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202160" cy="1005840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1B7BC4" id="Rectangle 49" o:spid="_x0000_s1026" style="position:absolute;margin-left:-242.4pt;margin-top:-36.8pt;width:960.8pt;height:7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" fillcolor="#a5a5a5" stroked="f" strokeweight="2pt"/>
          </w:pict>
        </mc:Fallback>
      </mc:AlternateContent>
    </w:r>
    <w:r w:rsidR="00356AF1" w:rsidRPr="00DC0066">
      <w:rPr>
        <w:rFonts w:cstheme="minorHAnsi"/>
        <w:bCs/>
        <w:noProof/>
        <w:color w:val="000000" w:themeColor="text1"/>
        <w:sz w:val="16"/>
        <w:szCs w:val="16"/>
      </w:rPr>
      <w:t>Methods for Facilitation 1</w:t>
    </w:r>
  </w:p>
  <w:p w14:paraId="52DF8628" w14:textId="7C97629F" w:rsidR="004D4E8D" w:rsidRDefault="00AA03D1" w:rsidP="00356AF1">
    <w:pPr>
      <w:pStyle w:val="Header"/>
      <w:rPr>
        <w:rFonts w:ascii="Calibri" w:hAnsi="Calibri"/>
        <w:i/>
        <w:sz w:val="22"/>
        <w:szCs w:val="22"/>
      </w:rPr>
    </w:pPr>
    <w:r>
      <w:rPr>
        <w:rFonts w:ascii="Calibri" w:hAnsi="Calibri"/>
        <w:b/>
        <w:sz w:val="22"/>
        <w:szCs w:val="22"/>
      </w:rPr>
      <w:t>Facilitation for Transformation</w:t>
    </w:r>
  </w:p>
  <w:p w14:paraId="343D63FF" w14:textId="061A43FA" w:rsidR="00497FF8" w:rsidRPr="004D4E8D" w:rsidRDefault="00AA03D1" w:rsidP="00356AF1">
    <w:pPr>
      <w:pStyle w:val="Header"/>
      <w:rPr>
        <w:rFonts w:ascii="Calibri" w:hAnsi="Calibri"/>
        <w:b/>
        <w:sz w:val="22"/>
        <w:szCs w:val="22"/>
      </w:rPr>
    </w:pPr>
    <w:r>
      <w:rPr>
        <w:rFonts w:ascii="Calibri" w:hAnsi="Calibri"/>
        <w:i/>
        <w:sz w:val="22"/>
        <w:szCs w:val="22"/>
      </w:rPr>
      <w:t>Exemplar Review Graphic Organizer</w:t>
    </w:r>
  </w:p>
  <w:p w14:paraId="1FB13F1B" w14:textId="77777777" w:rsidR="004D4E8D" w:rsidRDefault="004D4E8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731"/>
    <w:rsid w:val="00040A1E"/>
    <w:rsid w:val="001657B4"/>
    <w:rsid w:val="001D3084"/>
    <w:rsid w:val="001D7C18"/>
    <w:rsid w:val="002A4C57"/>
    <w:rsid w:val="002E408B"/>
    <w:rsid w:val="00325E00"/>
    <w:rsid w:val="00356AF1"/>
    <w:rsid w:val="00497FF8"/>
    <w:rsid w:val="004D1773"/>
    <w:rsid w:val="004D4E8D"/>
    <w:rsid w:val="006310A6"/>
    <w:rsid w:val="006C6273"/>
    <w:rsid w:val="006F78C7"/>
    <w:rsid w:val="0071796D"/>
    <w:rsid w:val="007C3869"/>
    <w:rsid w:val="00884F97"/>
    <w:rsid w:val="009746AF"/>
    <w:rsid w:val="00AA03D1"/>
    <w:rsid w:val="00B631CB"/>
    <w:rsid w:val="00B639C6"/>
    <w:rsid w:val="00BA518E"/>
    <w:rsid w:val="00C97731"/>
    <w:rsid w:val="00D04BF9"/>
    <w:rsid w:val="00DC0066"/>
    <w:rsid w:val="00F8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8D16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7F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7FF8"/>
  </w:style>
  <w:style w:type="paragraph" w:styleId="Footer">
    <w:name w:val="footer"/>
    <w:basedOn w:val="Normal"/>
    <w:link w:val="FooterChar"/>
    <w:uiPriority w:val="99"/>
    <w:unhideWhenUsed/>
    <w:rsid w:val="00497F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Lorr</dc:creator>
  <cp:keywords/>
  <dc:description/>
  <cp:lastModifiedBy>Emily Kleinman</cp:lastModifiedBy>
  <cp:revision>6</cp:revision>
  <dcterms:created xsi:type="dcterms:W3CDTF">2019-08-09T16:05:00Z</dcterms:created>
  <dcterms:modified xsi:type="dcterms:W3CDTF">2019-09-25T13:48:00Z</dcterms:modified>
</cp:coreProperties>
</file>