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655D" w14:textId="71938600" w:rsidR="00860335" w:rsidRPr="001C006A" w:rsidRDefault="00860335" w:rsidP="00860335">
      <w:pPr>
        <w:pStyle w:val="Heading1"/>
        <w:spacing w:line="276" w:lineRule="auto"/>
        <w:rPr>
          <w:color w:val="595959" w:themeColor="text1" w:themeTint="A6"/>
          <w:sz w:val="36"/>
          <w:szCs w:val="36"/>
        </w:rPr>
      </w:pPr>
      <w:r>
        <w:rPr>
          <w:noProof/>
          <w:sz w:val="44"/>
          <w:szCs w:val="44"/>
        </w:rPr>
        <w:t>Why Mastery-Based Learning?</w:t>
      </w:r>
      <w:r>
        <w:rPr>
          <w:sz w:val="36"/>
          <w:szCs w:val="36"/>
        </w:rPr>
        <w:br/>
      </w:r>
      <w:r>
        <w:rPr>
          <w:color w:val="595959" w:themeColor="text1" w:themeTint="A6"/>
          <w:sz w:val="36"/>
          <w:szCs w:val="36"/>
        </w:rPr>
        <w:t xml:space="preserve">Research Brief </w:t>
      </w:r>
    </w:p>
    <w:p w14:paraId="1364497F" w14:textId="4F8E1630" w:rsidR="001C006A" w:rsidRDefault="007B6910" w:rsidP="00E94894">
      <w:pPr>
        <w:pStyle w:val="Heading2"/>
      </w:pPr>
      <w:r>
        <w:rPr>
          <w:noProof/>
        </w:rPr>
        <mc:AlternateContent>
          <mc:Choice Requires="wps">
            <w:drawing>
              <wp:anchor distT="0" distB="0" distL="114300" distR="114300" simplePos="0" relativeHeight="251661312" behindDoc="0" locked="0" layoutInCell="1" allowOverlap="1" wp14:anchorId="44A2CAAA" wp14:editId="2E910349">
                <wp:simplePos x="0" y="0"/>
                <wp:positionH relativeFrom="column">
                  <wp:posOffset>0</wp:posOffset>
                </wp:positionH>
                <wp:positionV relativeFrom="paragraph">
                  <wp:posOffset>139065</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722B75"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" strokecolor="gray [1629]" strokeweight=".25pt">
                <v:stroke joinstyle="miter"/>
              </v:line>
            </w:pict>
          </mc:Fallback>
        </mc:AlternateContent>
      </w:r>
    </w:p>
    <w:p w14:paraId="54AA9B4A" w14:textId="6C9B7DB4" w:rsidR="00890478" w:rsidRPr="00A87117" w:rsidRDefault="00890478" w:rsidP="00890478">
      <w:pPr>
        <w:rPr>
          <w:rFonts w:asciiTheme="minorHAnsi" w:hAnsiTheme="minorHAnsi" w:cstheme="minorHAnsi"/>
          <w:i/>
          <w:iCs/>
          <w:sz w:val="22"/>
          <w:szCs w:val="22"/>
        </w:rPr>
      </w:pPr>
      <w:r w:rsidRPr="00A87117">
        <w:rPr>
          <w:rFonts w:asciiTheme="minorHAnsi" w:hAnsiTheme="minorHAnsi" w:cstheme="minorHAnsi"/>
          <w:i/>
          <w:iCs/>
          <w:sz w:val="22"/>
          <w:szCs w:val="22"/>
        </w:rPr>
        <w:t>“When the goal is mastery</w:t>
      </w:r>
      <w:r w:rsidR="005509AF" w:rsidRPr="00A87117">
        <w:rPr>
          <w:rFonts w:asciiTheme="minorHAnsi" w:hAnsiTheme="minorHAnsi" w:cstheme="minorHAnsi"/>
          <w:i/>
          <w:iCs/>
          <w:sz w:val="22"/>
          <w:szCs w:val="22"/>
        </w:rPr>
        <w:t xml:space="preserve"> </w:t>
      </w:r>
      <w:r w:rsidRPr="00A87117">
        <w:rPr>
          <w:rFonts w:asciiTheme="minorHAnsi" w:hAnsiTheme="minorHAnsi" w:cstheme="minorHAnsi"/>
          <w:i/>
          <w:iCs/>
          <w:sz w:val="22"/>
          <w:szCs w:val="22"/>
        </w:rPr>
        <w:t>…</w:t>
      </w:r>
      <w:r w:rsidR="005509AF" w:rsidRPr="00A87117">
        <w:rPr>
          <w:rFonts w:asciiTheme="minorHAnsi" w:hAnsiTheme="minorHAnsi" w:cstheme="minorHAnsi"/>
          <w:i/>
          <w:iCs/>
          <w:sz w:val="22"/>
          <w:szCs w:val="22"/>
        </w:rPr>
        <w:t xml:space="preserve"> </w:t>
      </w:r>
      <w:r w:rsidRPr="00A87117">
        <w:rPr>
          <w:rFonts w:asciiTheme="minorHAnsi" w:hAnsiTheme="minorHAnsi" w:cstheme="minorHAnsi"/>
          <w:i/>
          <w:iCs/>
          <w:sz w:val="22"/>
          <w:szCs w:val="22"/>
        </w:rPr>
        <w:t xml:space="preserve">the focus is on what the student is learning rather than how much the student is doing.” </w:t>
      </w:r>
      <w:r w:rsidR="005509AF" w:rsidRPr="00A87117">
        <w:rPr>
          <w:rFonts w:asciiTheme="minorHAnsi" w:hAnsiTheme="minorHAnsi" w:cstheme="minorHAnsi"/>
          <w:i/>
          <w:iCs/>
          <w:sz w:val="22"/>
          <w:szCs w:val="22"/>
        </w:rPr>
        <w:t>—</w:t>
      </w:r>
      <w:r w:rsidRPr="00A87117">
        <w:rPr>
          <w:rFonts w:asciiTheme="minorHAnsi" w:hAnsiTheme="minorHAnsi" w:cstheme="minorHAnsi"/>
          <w:sz w:val="22"/>
          <w:szCs w:val="22"/>
        </w:rPr>
        <w:t>Jeanetta Jones Miller</w:t>
      </w:r>
    </w:p>
    <w:p w14:paraId="1A3B3915" w14:textId="59DDBB59" w:rsidR="007235D7" w:rsidRDefault="007235D7" w:rsidP="00B81B69">
      <w:pPr>
        <w:rPr>
          <w:rFonts w:ascii="Rockwell" w:hAnsi="Rockwell" w:cs="Calibri"/>
          <w:b/>
          <w:bCs/>
        </w:rPr>
      </w:pPr>
    </w:p>
    <w:p w14:paraId="2A6927CA" w14:textId="72A2C5BC" w:rsidR="00760E89" w:rsidRPr="00760E89" w:rsidRDefault="00760E89" w:rsidP="00A87117">
      <w:pPr>
        <w:pStyle w:val="Heading2"/>
      </w:pPr>
      <w:r w:rsidRPr="00760E89">
        <w:t xml:space="preserve">The </w:t>
      </w:r>
      <w:r w:rsidR="007807F4">
        <w:t>Meaning</w:t>
      </w:r>
      <w:r w:rsidR="007807F4" w:rsidRPr="00760E89">
        <w:t xml:space="preserve"> </w:t>
      </w:r>
      <w:r w:rsidR="007807F4">
        <w:t>of</w:t>
      </w:r>
      <w:r w:rsidRPr="00760E89">
        <w:t xml:space="preserve"> 73 </w:t>
      </w:r>
    </w:p>
    <w:p w14:paraId="643CBBAE" w14:textId="39037550" w:rsidR="00654328" w:rsidRPr="00A87117" w:rsidRDefault="005F0754" w:rsidP="00A87117">
      <w:pPr>
        <w:spacing w:after="120"/>
        <w:rPr>
          <w:rFonts w:asciiTheme="minorHAnsi" w:hAnsiTheme="minorHAnsi" w:cstheme="minorHAnsi"/>
          <w:sz w:val="22"/>
          <w:szCs w:val="22"/>
        </w:rPr>
      </w:pPr>
      <w:r w:rsidRPr="00A87117">
        <w:rPr>
          <w:rFonts w:asciiTheme="minorHAnsi" w:hAnsiTheme="minorHAnsi" w:cstheme="minorHAnsi"/>
          <w:sz w:val="22"/>
          <w:szCs w:val="22"/>
        </w:rPr>
        <w:t xml:space="preserve">Consider </w:t>
      </w:r>
      <w:r w:rsidR="00015E4E" w:rsidRPr="00A87117">
        <w:rPr>
          <w:rFonts w:asciiTheme="minorHAnsi" w:hAnsiTheme="minorHAnsi" w:cstheme="minorHAnsi"/>
          <w:sz w:val="22"/>
          <w:szCs w:val="22"/>
        </w:rPr>
        <w:t xml:space="preserve">a </w:t>
      </w:r>
      <w:r w:rsidR="0023455C" w:rsidRPr="00A87117">
        <w:rPr>
          <w:rFonts w:asciiTheme="minorHAnsi" w:hAnsiTheme="minorHAnsi" w:cstheme="minorHAnsi"/>
          <w:sz w:val="22"/>
          <w:szCs w:val="22"/>
        </w:rPr>
        <w:t>tenth-grade</w:t>
      </w:r>
      <w:r w:rsidR="00015E4E" w:rsidRPr="00A87117">
        <w:rPr>
          <w:rFonts w:asciiTheme="minorHAnsi" w:hAnsiTheme="minorHAnsi" w:cstheme="minorHAnsi"/>
          <w:sz w:val="22"/>
          <w:szCs w:val="22"/>
        </w:rPr>
        <w:t xml:space="preserve"> science</w:t>
      </w:r>
      <w:r w:rsidR="005454EE" w:rsidRPr="00A87117">
        <w:rPr>
          <w:rFonts w:asciiTheme="minorHAnsi" w:hAnsiTheme="minorHAnsi" w:cstheme="minorHAnsi"/>
          <w:sz w:val="22"/>
          <w:szCs w:val="22"/>
        </w:rPr>
        <w:t xml:space="preserve"> teacher</w:t>
      </w:r>
      <w:r w:rsidR="00015E4E" w:rsidRPr="00A87117">
        <w:rPr>
          <w:rFonts w:asciiTheme="minorHAnsi" w:hAnsiTheme="minorHAnsi" w:cstheme="minorHAnsi"/>
          <w:sz w:val="22"/>
          <w:szCs w:val="22"/>
        </w:rPr>
        <w:t xml:space="preserve"> </w:t>
      </w:r>
      <w:r w:rsidR="00754F1D" w:rsidRPr="00A87117">
        <w:rPr>
          <w:rFonts w:asciiTheme="minorHAnsi" w:hAnsiTheme="minorHAnsi" w:cstheme="minorHAnsi"/>
          <w:sz w:val="22"/>
          <w:szCs w:val="22"/>
        </w:rPr>
        <w:t xml:space="preserve">as she </w:t>
      </w:r>
      <w:r w:rsidR="00015E4E" w:rsidRPr="00A87117">
        <w:rPr>
          <w:rFonts w:asciiTheme="minorHAnsi" w:hAnsiTheme="minorHAnsi" w:cstheme="minorHAnsi"/>
          <w:sz w:val="22"/>
          <w:szCs w:val="22"/>
        </w:rPr>
        <w:t xml:space="preserve">sits down to </w:t>
      </w:r>
      <w:r w:rsidR="001173B1" w:rsidRPr="00A87117">
        <w:rPr>
          <w:rFonts w:asciiTheme="minorHAnsi" w:hAnsiTheme="minorHAnsi" w:cstheme="minorHAnsi"/>
          <w:sz w:val="22"/>
          <w:szCs w:val="22"/>
        </w:rPr>
        <w:t>grade</w:t>
      </w:r>
      <w:r w:rsidR="0023455C" w:rsidRPr="00A87117">
        <w:rPr>
          <w:rFonts w:asciiTheme="minorHAnsi" w:hAnsiTheme="minorHAnsi" w:cstheme="minorHAnsi"/>
          <w:sz w:val="22"/>
          <w:szCs w:val="22"/>
        </w:rPr>
        <w:t xml:space="preserve"> </w:t>
      </w:r>
      <w:r w:rsidR="00ED6AEF" w:rsidRPr="00A87117">
        <w:rPr>
          <w:rFonts w:asciiTheme="minorHAnsi" w:hAnsiTheme="minorHAnsi" w:cstheme="minorHAnsi"/>
          <w:sz w:val="22"/>
          <w:szCs w:val="22"/>
        </w:rPr>
        <w:t>final exams</w:t>
      </w:r>
      <w:r w:rsidR="00015E4E" w:rsidRPr="00A87117">
        <w:rPr>
          <w:rFonts w:asciiTheme="minorHAnsi" w:hAnsiTheme="minorHAnsi" w:cstheme="minorHAnsi"/>
          <w:sz w:val="22"/>
          <w:szCs w:val="22"/>
        </w:rPr>
        <w:t xml:space="preserve">. </w:t>
      </w:r>
      <w:r w:rsidR="00E32ED4" w:rsidRPr="00A87117">
        <w:rPr>
          <w:rFonts w:asciiTheme="minorHAnsi" w:hAnsiTheme="minorHAnsi" w:cstheme="minorHAnsi"/>
          <w:sz w:val="22"/>
          <w:szCs w:val="22"/>
        </w:rPr>
        <w:t>As she</w:t>
      </w:r>
      <w:r w:rsidR="00C6593E" w:rsidRPr="00A87117">
        <w:rPr>
          <w:rFonts w:asciiTheme="minorHAnsi" w:hAnsiTheme="minorHAnsi" w:cstheme="minorHAnsi"/>
          <w:sz w:val="22"/>
          <w:szCs w:val="22"/>
        </w:rPr>
        <w:t xml:space="preserve"> begins,</w:t>
      </w:r>
      <w:r w:rsidR="00AA7325" w:rsidRPr="00A87117">
        <w:rPr>
          <w:rFonts w:asciiTheme="minorHAnsi" w:hAnsiTheme="minorHAnsi" w:cstheme="minorHAnsi"/>
          <w:sz w:val="22"/>
          <w:szCs w:val="22"/>
        </w:rPr>
        <w:t xml:space="preserve"> h</w:t>
      </w:r>
      <w:r w:rsidR="001D5FAB" w:rsidRPr="00A87117">
        <w:rPr>
          <w:rFonts w:asciiTheme="minorHAnsi" w:hAnsiTheme="minorHAnsi" w:cstheme="minorHAnsi"/>
          <w:sz w:val="22"/>
          <w:szCs w:val="22"/>
        </w:rPr>
        <w:t xml:space="preserve">er pen </w:t>
      </w:r>
      <w:r w:rsidR="00BF1B92" w:rsidRPr="00A87117">
        <w:rPr>
          <w:rFonts w:asciiTheme="minorHAnsi" w:hAnsiTheme="minorHAnsi" w:cstheme="minorHAnsi"/>
          <w:sz w:val="22"/>
          <w:szCs w:val="22"/>
        </w:rPr>
        <w:t>catches</w:t>
      </w:r>
      <w:r w:rsidR="001D5FAB" w:rsidRPr="00A87117">
        <w:rPr>
          <w:rFonts w:asciiTheme="minorHAnsi" w:hAnsiTheme="minorHAnsi" w:cstheme="minorHAnsi"/>
          <w:sz w:val="22"/>
          <w:szCs w:val="22"/>
        </w:rPr>
        <w:t xml:space="preserve"> </w:t>
      </w:r>
      <w:r w:rsidR="00C6593E" w:rsidRPr="00A87117">
        <w:rPr>
          <w:rFonts w:asciiTheme="minorHAnsi" w:hAnsiTheme="minorHAnsi" w:cstheme="minorHAnsi"/>
          <w:sz w:val="22"/>
          <w:szCs w:val="22"/>
        </w:rPr>
        <w:t xml:space="preserve">at the very first </w:t>
      </w:r>
      <w:r w:rsidR="001D5FAB" w:rsidRPr="00A87117">
        <w:rPr>
          <w:rFonts w:asciiTheme="minorHAnsi" w:hAnsiTheme="minorHAnsi" w:cstheme="minorHAnsi"/>
          <w:sz w:val="22"/>
          <w:szCs w:val="22"/>
        </w:rPr>
        <w:t>student</w:t>
      </w:r>
      <w:r w:rsidR="005509AF" w:rsidRPr="00A87117">
        <w:rPr>
          <w:rFonts w:asciiTheme="minorHAnsi" w:hAnsiTheme="minorHAnsi" w:cstheme="minorHAnsi"/>
          <w:sz w:val="22"/>
          <w:szCs w:val="22"/>
        </w:rPr>
        <w:t>’s test</w:t>
      </w:r>
      <w:r w:rsidR="001D5FAB" w:rsidRPr="00A87117">
        <w:rPr>
          <w:rFonts w:asciiTheme="minorHAnsi" w:hAnsiTheme="minorHAnsi" w:cstheme="minorHAnsi"/>
          <w:sz w:val="22"/>
          <w:szCs w:val="22"/>
        </w:rPr>
        <w:t xml:space="preserve">. </w:t>
      </w:r>
      <w:r w:rsidR="00015E4E" w:rsidRPr="00A87117">
        <w:rPr>
          <w:rFonts w:asciiTheme="minorHAnsi" w:hAnsiTheme="minorHAnsi" w:cstheme="minorHAnsi"/>
          <w:sz w:val="22"/>
          <w:szCs w:val="22"/>
        </w:rPr>
        <w:t>Ali</w:t>
      </w:r>
      <w:r w:rsidR="001D5FAB" w:rsidRPr="00A87117">
        <w:rPr>
          <w:rFonts w:asciiTheme="minorHAnsi" w:hAnsiTheme="minorHAnsi" w:cstheme="minorHAnsi"/>
          <w:sz w:val="22"/>
          <w:szCs w:val="22"/>
        </w:rPr>
        <w:t xml:space="preserve"> is </w:t>
      </w:r>
      <w:r w:rsidR="00015E4E" w:rsidRPr="00A87117">
        <w:rPr>
          <w:rFonts w:asciiTheme="minorHAnsi" w:hAnsiTheme="minorHAnsi" w:cstheme="minorHAnsi"/>
          <w:sz w:val="22"/>
          <w:szCs w:val="22"/>
        </w:rPr>
        <w:t xml:space="preserve">a </w:t>
      </w:r>
      <w:r w:rsidR="001D5FAB" w:rsidRPr="00A87117">
        <w:rPr>
          <w:rFonts w:asciiTheme="minorHAnsi" w:hAnsiTheme="minorHAnsi" w:cstheme="minorHAnsi"/>
          <w:sz w:val="22"/>
          <w:szCs w:val="22"/>
        </w:rPr>
        <w:t>quiet</w:t>
      </w:r>
      <w:r w:rsidR="005509AF" w:rsidRPr="00A87117">
        <w:rPr>
          <w:rFonts w:asciiTheme="minorHAnsi" w:hAnsiTheme="minorHAnsi" w:cstheme="minorHAnsi"/>
          <w:sz w:val="22"/>
          <w:szCs w:val="22"/>
        </w:rPr>
        <w:t>,</w:t>
      </w:r>
      <w:r w:rsidR="001D5FAB" w:rsidRPr="00A87117">
        <w:rPr>
          <w:rFonts w:asciiTheme="minorHAnsi" w:hAnsiTheme="minorHAnsi" w:cstheme="minorHAnsi"/>
          <w:sz w:val="22"/>
          <w:szCs w:val="22"/>
        </w:rPr>
        <w:t xml:space="preserve"> respectful </w:t>
      </w:r>
      <w:r w:rsidR="00015E4E" w:rsidRPr="00A87117">
        <w:rPr>
          <w:rFonts w:asciiTheme="minorHAnsi" w:hAnsiTheme="minorHAnsi" w:cstheme="minorHAnsi"/>
          <w:sz w:val="22"/>
          <w:szCs w:val="22"/>
        </w:rPr>
        <w:t xml:space="preserve">young man </w:t>
      </w:r>
      <w:r w:rsidR="00A93E6E" w:rsidRPr="00A87117">
        <w:rPr>
          <w:rFonts w:asciiTheme="minorHAnsi" w:hAnsiTheme="minorHAnsi" w:cstheme="minorHAnsi"/>
          <w:sz w:val="22"/>
          <w:szCs w:val="22"/>
        </w:rPr>
        <w:t xml:space="preserve">whose </w:t>
      </w:r>
      <w:r w:rsidR="00015E4E" w:rsidRPr="00A87117">
        <w:rPr>
          <w:rFonts w:asciiTheme="minorHAnsi" w:hAnsiTheme="minorHAnsi" w:cstheme="minorHAnsi"/>
          <w:sz w:val="22"/>
          <w:szCs w:val="22"/>
        </w:rPr>
        <w:t>attendance had been spotty</w:t>
      </w:r>
      <w:r w:rsidR="001D5FAB" w:rsidRPr="00A87117">
        <w:rPr>
          <w:rFonts w:asciiTheme="minorHAnsi" w:hAnsiTheme="minorHAnsi" w:cstheme="minorHAnsi"/>
          <w:sz w:val="22"/>
          <w:szCs w:val="22"/>
        </w:rPr>
        <w:t>.</w:t>
      </w:r>
      <w:r w:rsidR="007E67B3" w:rsidRPr="00A87117">
        <w:rPr>
          <w:rFonts w:asciiTheme="minorHAnsi" w:hAnsiTheme="minorHAnsi" w:cstheme="minorHAnsi"/>
          <w:sz w:val="22"/>
          <w:szCs w:val="22"/>
        </w:rPr>
        <w:t xml:space="preserve"> </w:t>
      </w:r>
      <w:r w:rsidR="001D5FAB" w:rsidRPr="00A87117">
        <w:rPr>
          <w:rFonts w:asciiTheme="minorHAnsi" w:hAnsiTheme="minorHAnsi" w:cstheme="minorHAnsi"/>
          <w:sz w:val="22"/>
          <w:szCs w:val="22"/>
        </w:rPr>
        <w:t xml:space="preserve">He </w:t>
      </w:r>
      <w:r w:rsidR="00A93E6E" w:rsidRPr="00A87117">
        <w:rPr>
          <w:rFonts w:asciiTheme="minorHAnsi" w:hAnsiTheme="minorHAnsi" w:cstheme="minorHAnsi"/>
          <w:sz w:val="22"/>
          <w:szCs w:val="22"/>
        </w:rPr>
        <w:t xml:space="preserve">struggled with </w:t>
      </w:r>
      <w:r w:rsidR="001D5FAB" w:rsidRPr="00A87117">
        <w:rPr>
          <w:rFonts w:asciiTheme="minorHAnsi" w:hAnsiTheme="minorHAnsi" w:cstheme="minorHAnsi"/>
          <w:sz w:val="22"/>
          <w:szCs w:val="22"/>
        </w:rPr>
        <w:t>several</w:t>
      </w:r>
      <w:r w:rsidR="00A93E6E" w:rsidRPr="00A87117">
        <w:rPr>
          <w:rFonts w:asciiTheme="minorHAnsi" w:hAnsiTheme="minorHAnsi" w:cstheme="minorHAnsi"/>
          <w:sz w:val="22"/>
          <w:szCs w:val="22"/>
        </w:rPr>
        <w:t xml:space="preserve"> key </w:t>
      </w:r>
      <w:r w:rsidR="007E67B3" w:rsidRPr="00A87117">
        <w:rPr>
          <w:rFonts w:asciiTheme="minorHAnsi" w:hAnsiTheme="minorHAnsi" w:cstheme="minorHAnsi"/>
          <w:sz w:val="22"/>
          <w:szCs w:val="22"/>
        </w:rPr>
        <w:t>concepts</w:t>
      </w:r>
      <w:r w:rsidR="00A93E6E" w:rsidRPr="00A87117">
        <w:rPr>
          <w:rFonts w:asciiTheme="minorHAnsi" w:hAnsiTheme="minorHAnsi" w:cstheme="minorHAnsi"/>
          <w:sz w:val="22"/>
          <w:szCs w:val="22"/>
        </w:rPr>
        <w:t xml:space="preserve"> </w:t>
      </w:r>
      <w:r w:rsidR="001D5FAB" w:rsidRPr="00A87117">
        <w:rPr>
          <w:rFonts w:asciiTheme="minorHAnsi" w:hAnsiTheme="minorHAnsi" w:cstheme="minorHAnsi"/>
          <w:sz w:val="22"/>
          <w:szCs w:val="22"/>
        </w:rPr>
        <w:t xml:space="preserve">but also </w:t>
      </w:r>
      <w:r w:rsidR="007E67B3" w:rsidRPr="00A87117">
        <w:rPr>
          <w:rFonts w:asciiTheme="minorHAnsi" w:hAnsiTheme="minorHAnsi" w:cstheme="minorHAnsi"/>
          <w:sz w:val="22"/>
          <w:szCs w:val="22"/>
        </w:rPr>
        <w:t>leaned</w:t>
      </w:r>
      <w:r w:rsidR="00754F1D" w:rsidRPr="00A87117">
        <w:rPr>
          <w:rFonts w:asciiTheme="minorHAnsi" w:hAnsiTheme="minorHAnsi" w:cstheme="minorHAnsi"/>
          <w:sz w:val="22"/>
          <w:szCs w:val="22"/>
        </w:rPr>
        <w:t xml:space="preserve"> on </w:t>
      </w:r>
      <w:r w:rsidR="005454EE" w:rsidRPr="00A87117">
        <w:rPr>
          <w:rFonts w:asciiTheme="minorHAnsi" w:hAnsiTheme="minorHAnsi" w:cstheme="minorHAnsi"/>
          <w:sz w:val="22"/>
          <w:szCs w:val="22"/>
        </w:rPr>
        <w:t xml:space="preserve">his </w:t>
      </w:r>
      <w:r w:rsidR="00754F1D" w:rsidRPr="00A87117">
        <w:rPr>
          <w:rFonts w:asciiTheme="minorHAnsi" w:hAnsiTheme="minorHAnsi" w:cstheme="minorHAnsi"/>
          <w:sz w:val="22"/>
          <w:szCs w:val="22"/>
        </w:rPr>
        <w:t xml:space="preserve">strong writing </w:t>
      </w:r>
      <w:r w:rsidR="007E67B3" w:rsidRPr="00A87117">
        <w:rPr>
          <w:rFonts w:asciiTheme="minorHAnsi" w:hAnsiTheme="minorHAnsi" w:cstheme="minorHAnsi"/>
          <w:sz w:val="22"/>
          <w:szCs w:val="22"/>
        </w:rPr>
        <w:t xml:space="preserve">skills </w:t>
      </w:r>
      <w:r w:rsidR="00754F1D" w:rsidRPr="00A87117">
        <w:rPr>
          <w:rFonts w:asciiTheme="minorHAnsi" w:hAnsiTheme="minorHAnsi" w:cstheme="minorHAnsi"/>
          <w:sz w:val="22"/>
          <w:szCs w:val="22"/>
        </w:rPr>
        <w:t xml:space="preserve">to </w:t>
      </w:r>
      <w:r w:rsidR="005454EE" w:rsidRPr="00A87117">
        <w:rPr>
          <w:rFonts w:asciiTheme="minorHAnsi" w:hAnsiTheme="minorHAnsi" w:cstheme="minorHAnsi"/>
          <w:sz w:val="22"/>
          <w:szCs w:val="22"/>
        </w:rPr>
        <w:t xml:space="preserve">earn a </w:t>
      </w:r>
      <w:r w:rsidR="00A93E6E" w:rsidRPr="00A87117">
        <w:rPr>
          <w:rFonts w:asciiTheme="minorHAnsi" w:hAnsiTheme="minorHAnsi" w:cstheme="minorHAnsi"/>
          <w:sz w:val="22"/>
          <w:szCs w:val="22"/>
        </w:rPr>
        <w:t>pass</w:t>
      </w:r>
      <w:r w:rsidR="005454EE" w:rsidRPr="00A87117">
        <w:rPr>
          <w:rFonts w:asciiTheme="minorHAnsi" w:hAnsiTheme="minorHAnsi" w:cstheme="minorHAnsi"/>
          <w:sz w:val="22"/>
          <w:szCs w:val="22"/>
        </w:rPr>
        <w:t>ing mark</w:t>
      </w:r>
      <w:r w:rsidR="00A93E6E" w:rsidRPr="00A87117">
        <w:rPr>
          <w:rFonts w:asciiTheme="minorHAnsi" w:hAnsiTheme="minorHAnsi" w:cstheme="minorHAnsi"/>
          <w:sz w:val="22"/>
          <w:szCs w:val="22"/>
        </w:rPr>
        <w:t xml:space="preserve">. </w:t>
      </w:r>
      <w:r w:rsidR="009C0ED4" w:rsidRPr="00A87117">
        <w:rPr>
          <w:rFonts w:asciiTheme="minorHAnsi" w:hAnsiTheme="minorHAnsi" w:cstheme="minorHAnsi"/>
          <w:sz w:val="22"/>
          <w:szCs w:val="22"/>
        </w:rPr>
        <w:t>As she looks over</w:t>
      </w:r>
      <w:r w:rsidR="00A93E6E" w:rsidRPr="00A87117">
        <w:rPr>
          <w:rFonts w:asciiTheme="minorHAnsi" w:hAnsiTheme="minorHAnsi" w:cstheme="minorHAnsi"/>
          <w:sz w:val="22"/>
          <w:szCs w:val="22"/>
        </w:rPr>
        <w:t xml:space="preserve"> </w:t>
      </w:r>
      <w:r w:rsidR="00654328" w:rsidRPr="00A87117">
        <w:rPr>
          <w:rFonts w:asciiTheme="minorHAnsi" w:hAnsiTheme="minorHAnsi" w:cstheme="minorHAnsi"/>
          <w:sz w:val="22"/>
          <w:szCs w:val="22"/>
        </w:rPr>
        <w:t>his</w:t>
      </w:r>
      <w:r w:rsidR="00A93E6E" w:rsidRPr="00A87117">
        <w:rPr>
          <w:rFonts w:asciiTheme="minorHAnsi" w:hAnsiTheme="minorHAnsi" w:cstheme="minorHAnsi"/>
          <w:sz w:val="22"/>
          <w:szCs w:val="22"/>
        </w:rPr>
        <w:t xml:space="preserve"> final exam, it’s clear that Ali </w:t>
      </w:r>
      <w:r w:rsidR="00CD197A" w:rsidRPr="00A87117">
        <w:rPr>
          <w:rFonts w:asciiTheme="minorHAnsi" w:hAnsiTheme="minorHAnsi" w:cstheme="minorHAnsi"/>
          <w:sz w:val="22"/>
          <w:szCs w:val="22"/>
        </w:rPr>
        <w:t>has</w:t>
      </w:r>
      <w:r w:rsidR="00AA7325" w:rsidRPr="00A87117">
        <w:rPr>
          <w:rFonts w:asciiTheme="minorHAnsi" w:hAnsiTheme="minorHAnsi" w:cstheme="minorHAnsi"/>
          <w:sz w:val="22"/>
          <w:szCs w:val="22"/>
        </w:rPr>
        <w:t xml:space="preserve"> only a</w:t>
      </w:r>
      <w:r w:rsidR="00A93E6E" w:rsidRPr="00A87117">
        <w:rPr>
          <w:rFonts w:asciiTheme="minorHAnsi" w:hAnsiTheme="minorHAnsi" w:cstheme="minorHAnsi"/>
          <w:sz w:val="22"/>
          <w:szCs w:val="22"/>
        </w:rPr>
        <w:t xml:space="preserve"> basic understanding of the scientific method. </w:t>
      </w:r>
    </w:p>
    <w:p w14:paraId="3CC28823" w14:textId="54B850EF" w:rsidR="00844A53" w:rsidRPr="00A87117" w:rsidRDefault="00165D9D" w:rsidP="00A87117">
      <w:pPr>
        <w:spacing w:after="120"/>
        <w:rPr>
          <w:rFonts w:asciiTheme="minorHAnsi" w:hAnsiTheme="minorHAnsi" w:cstheme="minorHAnsi"/>
          <w:sz w:val="22"/>
          <w:szCs w:val="22"/>
        </w:rPr>
      </w:pPr>
      <w:r w:rsidRPr="00A87117">
        <w:rPr>
          <w:rFonts w:asciiTheme="minorHAnsi" w:hAnsiTheme="minorHAnsi" w:cstheme="minorHAnsi"/>
          <w:sz w:val="22"/>
          <w:szCs w:val="22"/>
        </w:rPr>
        <w:t>T</w:t>
      </w:r>
      <w:r w:rsidR="00F23657" w:rsidRPr="00A87117">
        <w:rPr>
          <w:rFonts w:asciiTheme="minorHAnsi" w:hAnsiTheme="minorHAnsi" w:cstheme="minorHAnsi"/>
          <w:sz w:val="22"/>
          <w:szCs w:val="22"/>
        </w:rPr>
        <w:t xml:space="preserve">he teacher </w:t>
      </w:r>
      <w:r w:rsidR="007807F4" w:rsidRPr="00A87117">
        <w:rPr>
          <w:rFonts w:asciiTheme="minorHAnsi" w:hAnsiTheme="minorHAnsi" w:cstheme="minorHAnsi"/>
          <w:sz w:val="22"/>
          <w:szCs w:val="22"/>
        </w:rPr>
        <w:t>scans her grade book</w:t>
      </w:r>
      <w:r w:rsidR="005509AF" w:rsidRPr="00A87117">
        <w:rPr>
          <w:rFonts w:asciiTheme="minorHAnsi" w:hAnsiTheme="minorHAnsi" w:cstheme="minorHAnsi"/>
          <w:sz w:val="22"/>
          <w:szCs w:val="22"/>
        </w:rPr>
        <w:t>;</w:t>
      </w:r>
      <w:r w:rsidR="007807F4" w:rsidRPr="00A87117">
        <w:rPr>
          <w:rFonts w:asciiTheme="minorHAnsi" w:hAnsiTheme="minorHAnsi" w:cstheme="minorHAnsi"/>
          <w:sz w:val="22"/>
          <w:szCs w:val="22"/>
        </w:rPr>
        <w:t xml:space="preserve"> </w:t>
      </w:r>
      <w:r w:rsidR="00F23657" w:rsidRPr="00A87117">
        <w:rPr>
          <w:rFonts w:asciiTheme="minorHAnsi" w:hAnsiTheme="minorHAnsi" w:cstheme="minorHAnsi"/>
          <w:sz w:val="22"/>
          <w:szCs w:val="22"/>
        </w:rPr>
        <w:t>tall</w:t>
      </w:r>
      <w:r w:rsidR="009C0ED4" w:rsidRPr="00A87117">
        <w:rPr>
          <w:rFonts w:asciiTheme="minorHAnsi" w:hAnsiTheme="minorHAnsi" w:cstheme="minorHAnsi"/>
          <w:sz w:val="22"/>
          <w:szCs w:val="22"/>
        </w:rPr>
        <w:t>ies up the</w:t>
      </w:r>
      <w:r w:rsidR="00F23657" w:rsidRPr="00A87117">
        <w:rPr>
          <w:rFonts w:asciiTheme="minorHAnsi" w:hAnsiTheme="minorHAnsi" w:cstheme="minorHAnsi"/>
          <w:sz w:val="22"/>
          <w:szCs w:val="22"/>
        </w:rPr>
        <w:t xml:space="preserve"> </w:t>
      </w:r>
      <w:r w:rsidR="007807F4" w:rsidRPr="00A87117">
        <w:rPr>
          <w:rFonts w:asciiTheme="minorHAnsi" w:hAnsiTheme="minorHAnsi" w:cstheme="minorHAnsi"/>
          <w:sz w:val="22"/>
          <w:szCs w:val="22"/>
        </w:rPr>
        <w:t>scores on assignments, tests, and homework</w:t>
      </w:r>
      <w:r w:rsidR="005509AF" w:rsidRPr="00A87117">
        <w:rPr>
          <w:rFonts w:asciiTheme="minorHAnsi" w:hAnsiTheme="minorHAnsi" w:cstheme="minorHAnsi"/>
          <w:sz w:val="22"/>
          <w:szCs w:val="22"/>
        </w:rPr>
        <w:t>;</w:t>
      </w:r>
      <w:r w:rsidR="007807F4" w:rsidRPr="00A87117">
        <w:rPr>
          <w:rFonts w:asciiTheme="minorHAnsi" w:hAnsiTheme="minorHAnsi" w:cstheme="minorHAnsi"/>
          <w:sz w:val="22"/>
          <w:szCs w:val="22"/>
        </w:rPr>
        <w:t xml:space="preserve"> </w:t>
      </w:r>
      <w:r w:rsidR="00537F6C" w:rsidRPr="00A87117">
        <w:rPr>
          <w:rFonts w:asciiTheme="minorHAnsi" w:hAnsiTheme="minorHAnsi" w:cstheme="minorHAnsi"/>
          <w:sz w:val="22"/>
          <w:szCs w:val="22"/>
        </w:rPr>
        <w:t xml:space="preserve">and sees </w:t>
      </w:r>
      <w:r w:rsidR="007807F4" w:rsidRPr="00A87117">
        <w:rPr>
          <w:rFonts w:asciiTheme="minorHAnsi" w:hAnsiTheme="minorHAnsi" w:cstheme="minorHAnsi"/>
          <w:sz w:val="22"/>
          <w:szCs w:val="22"/>
        </w:rPr>
        <w:t>Ali</w:t>
      </w:r>
      <w:r w:rsidR="00F23657" w:rsidRPr="00A87117">
        <w:rPr>
          <w:rFonts w:asciiTheme="minorHAnsi" w:hAnsiTheme="minorHAnsi" w:cstheme="minorHAnsi"/>
          <w:sz w:val="22"/>
          <w:szCs w:val="22"/>
        </w:rPr>
        <w:t xml:space="preserve"> earned a 73.</w:t>
      </w:r>
      <w:r w:rsidR="002968EF" w:rsidRPr="00A87117">
        <w:rPr>
          <w:rFonts w:asciiTheme="minorHAnsi" w:hAnsiTheme="minorHAnsi" w:cstheme="minorHAnsi"/>
          <w:sz w:val="22"/>
          <w:szCs w:val="22"/>
        </w:rPr>
        <w:t xml:space="preserve"> </w:t>
      </w:r>
      <w:r w:rsidR="007807F4" w:rsidRPr="00A87117">
        <w:rPr>
          <w:rFonts w:asciiTheme="minorHAnsi" w:hAnsiTheme="minorHAnsi" w:cstheme="minorHAnsi"/>
          <w:sz w:val="22"/>
          <w:szCs w:val="22"/>
        </w:rPr>
        <w:t xml:space="preserve">At first glance, the number feels solid. </w:t>
      </w:r>
      <w:r w:rsidR="00FE65A6" w:rsidRPr="00A87117">
        <w:rPr>
          <w:rFonts w:asciiTheme="minorHAnsi" w:hAnsiTheme="minorHAnsi" w:cstheme="minorHAnsi"/>
          <w:sz w:val="22"/>
          <w:szCs w:val="22"/>
        </w:rPr>
        <w:t>Precise, decisive, m</w:t>
      </w:r>
      <w:r w:rsidR="00391F87" w:rsidRPr="00A87117">
        <w:rPr>
          <w:rFonts w:asciiTheme="minorHAnsi" w:hAnsiTheme="minorHAnsi" w:cstheme="minorHAnsi"/>
          <w:sz w:val="22"/>
          <w:szCs w:val="22"/>
        </w:rPr>
        <w:t xml:space="preserve">athematical, </w:t>
      </w:r>
      <w:r w:rsidR="005454EE" w:rsidRPr="00A87117">
        <w:rPr>
          <w:rFonts w:asciiTheme="minorHAnsi" w:hAnsiTheme="minorHAnsi" w:cstheme="minorHAnsi"/>
          <w:sz w:val="22"/>
          <w:szCs w:val="22"/>
        </w:rPr>
        <w:t>and fair</w:t>
      </w:r>
      <w:r w:rsidR="007807F4" w:rsidRPr="00A87117">
        <w:rPr>
          <w:rFonts w:asciiTheme="minorHAnsi" w:hAnsiTheme="minorHAnsi" w:cstheme="minorHAnsi"/>
          <w:sz w:val="22"/>
          <w:szCs w:val="22"/>
        </w:rPr>
        <w:t xml:space="preserve">. Ali </w:t>
      </w:r>
      <w:r w:rsidR="00F23657" w:rsidRPr="00A87117">
        <w:rPr>
          <w:rFonts w:asciiTheme="minorHAnsi" w:hAnsiTheme="minorHAnsi" w:cstheme="minorHAnsi"/>
          <w:sz w:val="22"/>
          <w:szCs w:val="22"/>
        </w:rPr>
        <w:t xml:space="preserve">did well enough </w:t>
      </w:r>
      <w:r w:rsidR="00654328" w:rsidRPr="00A87117">
        <w:rPr>
          <w:rFonts w:asciiTheme="minorHAnsi" w:hAnsiTheme="minorHAnsi" w:cstheme="minorHAnsi"/>
          <w:sz w:val="22"/>
          <w:szCs w:val="22"/>
        </w:rPr>
        <w:t>with</w:t>
      </w:r>
      <w:r w:rsidR="00F23657" w:rsidRPr="00A87117">
        <w:rPr>
          <w:rFonts w:asciiTheme="minorHAnsi" w:hAnsiTheme="minorHAnsi" w:cstheme="minorHAnsi"/>
          <w:sz w:val="22"/>
          <w:szCs w:val="22"/>
        </w:rPr>
        <w:t xml:space="preserve"> basic </w:t>
      </w:r>
      <w:r w:rsidR="00654328" w:rsidRPr="00A87117">
        <w:rPr>
          <w:rFonts w:asciiTheme="minorHAnsi" w:hAnsiTheme="minorHAnsi" w:cstheme="minorHAnsi"/>
          <w:sz w:val="22"/>
          <w:szCs w:val="22"/>
        </w:rPr>
        <w:t>concepts</w:t>
      </w:r>
      <w:r w:rsidR="00F23657" w:rsidRPr="00A87117">
        <w:rPr>
          <w:rFonts w:asciiTheme="minorHAnsi" w:hAnsiTheme="minorHAnsi" w:cstheme="minorHAnsi"/>
          <w:sz w:val="22"/>
          <w:szCs w:val="22"/>
        </w:rPr>
        <w:t xml:space="preserve"> but </w:t>
      </w:r>
      <w:r w:rsidR="005454EE" w:rsidRPr="00A87117">
        <w:rPr>
          <w:rFonts w:asciiTheme="minorHAnsi" w:hAnsiTheme="minorHAnsi" w:cstheme="minorHAnsi"/>
          <w:sz w:val="22"/>
          <w:szCs w:val="22"/>
        </w:rPr>
        <w:t xml:space="preserve">fell short of engaging with </w:t>
      </w:r>
      <w:r w:rsidR="00654328" w:rsidRPr="00A87117">
        <w:rPr>
          <w:rFonts w:asciiTheme="minorHAnsi" w:hAnsiTheme="minorHAnsi" w:cstheme="minorHAnsi"/>
          <w:sz w:val="22"/>
          <w:szCs w:val="22"/>
        </w:rPr>
        <w:t>deeper</w:t>
      </w:r>
      <w:r w:rsidR="00F23657" w:rsidRPr="00A87117">
        <w:rPr>
          <w:rFonts w:asciiTheme="minorHAnsi" w:hAnsiTheme="minorHAnsi" w:cstheme="minorHAnsi"/>
          <w:sz w:val="22"/>
          <w:szCs w:val="22"/>
        </w:rPr>
        <w:t xml:space="preserve"> skills.</w:t>
      </w:r>
      <w:r w:rsidR="00FE65A6" w:rsidRPr="00A87117">
        <w:rPr>
          <w:rFonts w:asciiTheme="minorHAnsi" w:hAnsiTheme="minorHAnsi" w:cstheme="minorHAnsi"/>
          <w:sz w:val="22"/>
          <w:szCs w:val="22"/>
        </w:rPr>
        <w:t xml:space="preserve"> 73. </w:t>
      </w:r>
    </w:p>
    <w:p w14:paraId="7FFE1160" w14:textId="6D9EACCF" w:rsidR="00654328" w:rsidRPr="00A87117" w:rsidRDefault="007807F4" w:rsidP="00A87117">
      <w:pPr>
        <w:spacing w:after="120"/>
        <w:rPr>
          <w:rFonts w:asciiTheme="minorHAnsi" w:hAnsiTheme="minorHAnsi" w:cstheme="minorHAnsi"/>
          <w:sz w:val="22"/>
          <w:szCs w:val="22"/>
        </w:rPr>
      </w:pPr>
      <w:r w:rsidRPr="00A87117">
        <w:rPr>
          <w:rFonts w:asciiTheme="minorHAnsi" w:hAnsiTheme="minorHAnsi" w:cstheme="minorHAnsi"/>
          <w:sz w:val="22"/>
          <w:szCs w:val="22"/>
        </w:rPr>
        <w:t xml:space="preserve">But as she </w:t>
      </w:r>
      <w:r w:rsidR="00AA7325" w:rsidRPr="00A87117">
        <w:rPr>
          <w:rFonts w:asciiTheme="minorHAnsi" w:hAnsiTheme="minorHAnsi" w:cstheme="minorHAnsi"/>
          <w:sz w:val="22"/>
          <w:szCs w:val="22"/>
        </w:rPr>
        <w:t>moves</w:t>
      </w:r>
      <w:r w:rsidRPr="00A87117">
        <w:rPr>
          <w:rFonts w:asciiTheme="minorHAnsi" w:hAnsiTheme="minorHAnsi" w:cstheme="minorHAnsi"/>
          <w:sz w:val="22"/>
          <w:szCs w:val="22"/>
        </w:rPr>
        <w:t xml:space="preserve"> to bubble </w:t>
      </w:r>
      <w:r w:rsidR="00213089" w:rsidRPr="00A87117">
        <w:rPr>
          <w:rFonts w:asciiTheme="minorHAnsi" w:hAnsiTheme="minorHAnsi" w:cstheme="minorHAnsi"/>
          <w:sz w:val="22"/>
          <w:szCs w:val="22"/>
        </w:rPr>
        <w:t>it</w:t>
      </w:r>
      <w:r w:rsidR="00AA7325" w:rsidRPr="00A87117">
        <w:rPr>
          <w:rFonts w:asciiTheme="minorHAnsi" w:hAnsiTheme="minorHAnsi" w:cstheme="minorHAnsi"/>
          <w:sz w:val="22"/>
          <w:szCs w:val="22"/>
        </w:rPr>
        <w:t xml:space="preserve"> in, </w:t>
      </w:r>
      <w:r w:rsidR="008938CB" w:rsidRPr="00A87117">
        <w:rPr>
          <w:rFonts w:asciiTheme="minorHAnsi" w:hAnsiTheme="minorHAnsi" w:cstheme="minorHAnsi"/>
          <w:sz w:val="22"/>
          <w:szCs w:val="22"/>
        </w:rPr>
        <w:t>what once felt simple now feels hollow.</w:t>
      </w:r>
      <w:r w:rsidR="00AA7325" w:rsidRPr="00A87117">
        <w:rPr>
          <w:rFonts w:asciiTheme="minorHAnsi" w:hAnsiTheme="minorHAnsi" w:cstheme="minorHAnsi"/>
          <w:sz w:val="22"/>
          <w:szCs w:val="22"/>
        </w:rPr>
        <w:t xml:space="preserve"> </w:t>
      </w:r>
      <w:r w:rsidR="00654328" w:rsidRPr="00A87117">
        <w:rPr>
          <w:rFonts w:asciiTheme="minorHAnsi" w:hAnsiTheme="minorHAnsi" w:cstheme="minorHAnsi"/>
          <w:sz w:val="22"/>
          <w:szCs w:val="22"/>
        </w:rPr>
        <w:t>With a 73</w:t>
      </w:r>
      <w:r w:rsidR="00E32ED4" w:rsidRPr="00A87117">
        <w:rPr>
          <w:rFonts w:asciiTheme="minorHAnsi" w:hAnsiTheme="minorHAnsi" w:cstheme="minorHAnsi"/>
          <w:sz w:val="22"/>
          <w:szCs w:val="22"/>
        </w:rPr>
        <w:t>,</w:t>
      </w:r>
      <w:r w:rsidR="00654328" w:rsidRPr="00A87117">
        <w:rPr>
          <w:rFonts w:asciiTheme="minorHAnsi" w:hAnsiTheme="minorHAnsi" w:cstheme="minorHAnsi"/>
          <w:sz w:val="22"/>
          <w:szCs w:val="22"/>
        </w:rPr>
        <w:t xml:space="preserve"> Ali will pass </w:t>
      </w:r>
      <w:r w:rsidR="001B7CFF" w:rsidRPr="00A87117">
        <w:rPr>
          <w:rFonts w:asciiTheme="minorHAnsi" w:hAnsiTheme="minorHAnsi" w:cstheme="minorHAnsi"/>
          <w:sz w:val="22"/>
          <w:szCs w:val="22"/>
        </w:rPr>
        <w:t xml:space="preserve">the </w:t>
      </w:r>
      <w:r w:rsidR="00654328" w:rsidRPr="00A87117">
        <w:rPr>
          <w:rFonts w:asciiTheme="minorHAnsi" w:hAnsiTheme="minorHAnsi" w:cstheme="minorHAnsi"/>
          <w:sz w:val="22"/>
          <w:szCs w:val="22"/>
        </w:rPr>
        <w:t>class and move on</w:t>
      </w:r>
      <w:r w:rsidR="005509AF" w:rsidRPr="00A87117">
        <w:rPr>
          <w:rFonts w:asciiTheme="minorHAnsi" w:hAnsiTheme="minorHAnsi" w:cstheme="minorHAnsi"/>
          <w:sz w:val="22"/>
          <w:szCs w:val="22"/>
        </w:rPr>
        <w:t xml:space="preserve"> </w:t>
      </w:r>
      <w:r w:rsidR="00654328" w:rsidRPr="00A87117">
        <w:rPr>
          <w:rFonts w:asciiTheme="minorHAnsi" w:hAnsiTheme="minorHAnsi" w:cstheme="minorHAnsi"/>
          <w:sz w:val="22"/>
          <w:szCs w:val="22"/>
        </w:rPr>
        <w:t xml:space="preserve">to the next one. </w:t>
      </w:r>
      <w:r w:rsidR="002968EF" w:rsidRPr="00A87117">
        <w:rPr>
          <w:rFonts w:asciiTheme="minorHAnsi" w:hAnsiTheme="minorHAnsi" w:cstheme="minorHAnsi"/>
          <w:sz w:val="22"/>
          <w:szCs w:val="22"/>
        </w:rPr>
        <w:t xml:space="preserve">But </w:t>
      </w:r>
      <w:r w:rsidR="00CC06C7" w:rsidRPr="00A87117">
        <w:rPr>
          <w:rFonts w:asciiTheme="minorHAnsi" w:hAnsiTheme="minorHAnsi" w:cstheme="minorHAnsi"/>
          <w:sz w:val="22"/>
          <w:szCs w:val="22"/>
        </w:rPr>
        <w:t>h</w:t>
      </w:r>
      <w:r w:rsidR="00717894" w:rsidRPr="00A87117">
        <w:rPr>
          <w:rFonts w:asciiTheme="minorHAnsi" w:hAnsiTheme="minorHAnsi" w:cstheme="minorHAnsi"/>
          <w:sz w:val="22"/>
          <w:szCs w:val="22"/>
        </w:rPr>
        <w:t xml:space="preserve">ow will </w:t>
      </w:r>
      <w:r w:rsidR="001B7CFF" w:rsidRPr="00A87117">
        <w:rPr>
          <w:rFonts w:asciiTheme="minorHAnsi" w:hAnsiTheme="minorHAnsi" w:cstheme="minorHAnsi"/>
          <w:sz w:val="22"/>
          <w:szCs w:val="22"/>
        </w:rPr>
        <w:t xml:space="preserve">the 73 </w:t>
      </w:r>
      <w:r w:rsidR="00717894" w:rsidRPr="00A87117">
        <w:rPr>
          <w:rFonts w:asciiTheme="minorHAnsi" w:hAnsiTheme="minorHAnsi" w:cstheme="minorHAnsi"/>
          <w:sz w:val="22"/>
          <w:szCs w:val="22"/>
        </w:rPr>
        <w:t>help his teacher next year</w:t>
      </w:r>
      <w:r w:rsidR="006E7965" w:rsidRPr="00A87117">
        <w:rPr>
          <w:rFonts w:asciiTheme="minorHAnsi" w:hAnsiTheme="minorHAnsi" w:cstheme="minorHAnsi"/>
          <w:sz w:val="22"/>
          <w:szCs w:val="22"/>
        </w:rPr>
        <w:t xml:space="preserve"> understand his gaps and skills</w:t>
      </w:r>
      <w:r w:rsidR="001B7CFF" w:rsidRPr="00A87117">
        <w:rPr>
          <w:rFonts w:asciiTheme="minorHAnsi" w:hAnsiTheme="minorHAnsi" w:cstheme="minorHAnsi"/>
          <w:sz w:val="22"/>
          <w:szCs w:val="22"/>
        </w:rPr>
        <w:t xml:space="preserve">? How will it help </w:t>
      </w:r>
      <w:r w:rsidR="00391F87" w:rsidRPr="00A87117">
        <w:rPr>
          <w:rFonts w:asciiTheme="minorHAnsi" w:hAnsiTheme="minorHAnsi" w:cstheme="minorHAnsi"/>
          <w:sz w:val="22"/>
          <w:szCs w:val="22"/>
        </w:rPr>
        <w:t>h</w:t>
      </w:r>
      <w:r w:rsidR="001B7CFF" w:rsidRPr="00A87117">
        <w:rPr>
          <w:rFonts w:asciiTheme="minorHAnsi" w:hAnsiTheme="minorHAnsi" w:cstheme="minorHAnsi"/>
          <w:sz w:val="22"/>
          <w:szCs w:val="22"/>
        </w:rPr>
        <w:t>is parents understand his progress? And w</w:t>
      </w:r>
      <w:r w:rsidR="006E7965" w:rsidRPr="00A87117">
        <w:rPr>
          <w:rFonts w:asciiTheme="minorHAnsi" w:hAnsiTheme="minorHAnsi" w:cstheme="minorHAnsi"/>
          <w:sz w:val="22"/>
          <w:szCs w:val="22"/>
        </w:rPr>
        <w:t xml:space="preserve">hat does it tell Ali </w:t>
      </w:r>
      <w:r w:rsidR="00391F87" w:rsidRPr="00A87117">
        <w:rPr>
          <w:rFonts w:asciiTheme="minorHAnsi" w:hAnsiTheme="minorHAnsi" w:cstheme="minorHAnsi"/>
          <w:sz w:val="22"/>
          <w:szCs w:val="22"/>
        </w:rPr>
        <w:t xml:space="preserve">about </w:t>
      </w:r>
      <w:r w:rsidR="006E7965" w:rsidRPr="00A87117">
        <w:rPr>
          <w:rFonts w:asciiTheme="minorHAnsi" w:hAnsiTheme="minorHAnsi" w:cstheme="minorHAnsi"/>
          <w:sz w:val="22"/>
          <w:szCs w:val="22"/>
        </w:rPr>
        <w:t xml:space="preserve">himself? Does it point to </w:t>
      </w:r>
      <w:r w:rsidR="00391F87" w:rsidRPr="00A87117">
        <w:rPr>
          <w:rFonts w:asciiTheme="minorHAnsi" w:hAnsiTheme="minorHAnsi" w:cstheme="minorHAnsi"/>
          <w:sz w:val="22"/>
          <w:szCs w:val="22"/>
        </w:rPr>
        <w:t xml:space="preserve">areas </w:t>
      </w:r>
      <w:r w:rsidR="00FE65A6" w:rsidRPr="00A87117">
        <w:rPr>
          <w:rFonts w:asciiTheme="minorHAnsi" w:hAnsiTheme="minorHAnsi" w:cstheme="minorHAnsi"/>
          <w:sz w:val="22"/>
          <w:szCs w:val="22"/>
        </w:rPr>
        <w:t>where he fell short</w:t>
      </w:r>
      <w:r w:rsidR="00717894" w:rsidRPr="00A87117">
        <w:rPr>
          <w:rFonts w:asciiTheme="minorHAnsi" w:hAnsiTheme="minorHAnsi" w:cstheme="minorHAnsi"/>
          <w:sz w:val="22"/>
          <w:szCs w:val="22"/>
        </w:rPr>
        <w:t xml:space="preserve">? </w:t>
      </w:r>
      <w:r w:rsidR="001B7CFF" w:rsidRPr="00A87117">
        <w:rPr>
          <w:rFonts w:asciiTheme="minorHAnsi" w:hAnsiTheme="minorHAnsi" w:cstheme="minorHAnsi"/>
          <w:sz w:val="22"/>
          <w:szCs w:val="22"/>
        </w:rPr>
        <w:t>Show him all the ways</w:t>
      </w:r>
      <w:r w:rsidR="00717894" w:rsidRPr="00A87117">
        <w:rPr>
          <w:rFonts w:asciiTheme="minorHAnsi" w:hAnsiTheme="minorHAnsi" w:cstheme="minorHAnsi"/>
          <w:sz w:val="22"/>
          <w:szCs w:val="22"/>
        </w:rPr>
        <w:t xml:space="preserve"> he should</w:t>
      </w:r>
      <w:r w:rsidR="00C6593E" w:rsidRPr="00A87117">
        <w:rPr>
          <w:rFonts w:asciiTheme="minorHAnsi" w:hAnsiTheme="minorHAnsi" w:cstheme="minorHAnsi"/>
          <w:sz w:val="22"/>
          <w:szCs w:val="22"/>
        </w:rPr>
        <w:t xml:space="preserve"> feel proud</w:t>
      </w:r>
      <w:r w:rsidR="00717894" w:rsidRPr="00A87117">
        <w:rPr>
          <w:rFonts w:asciiTheme="minorHAnsi" w:hAnsiTheme="minorHAnsi" w:cstheme="minorHAnsi"/>
          <w:sz w:val="22"/>
          <w:szCs w:val="22"/>
        </w:rPr>
        <w:t xml:space="preserve">? </w:t>
      </w:r>
      <w:r w:rsidR="00391F87" w:rsidRPr="00A87117">
        <w:rPr>
          <w:rFonts w:asciiTheme="minorHAnsi" w:hAnsiTheme="minorHAnsi" w:cstheme="minorHAnsi"/>
          <w:sz w:val="22"/>
          <w:szCs w:val="22"/>
        </w:rPr>
        <w:t>Does it indicate how</w:t>
      </w:r>
      <w:r w:rsidR="00C6593E" w:rsidRPr="00A87117">
        <w:rPr>
          <w:rFonts w:asciiTheme="minorHAnsi" w:hAnsiTheme="minorHAnsi" w:cstheme="minorHAnsi"/>
          <w:sz w:val="22"/>
          <w:szCs w:val="22"/>
        </w:rPr>
        <w:t xml:space="preserve"> he can improve? All of a sudden, the </w:t>
      </w:r>
      <w:r w:rsidR="00391F87" w:rsidRPr="00A87117">
        <w:rPr>
          <w:rFonts w:asciiTheme="minorHAnsi" w:hAnsiTheme="minorHAnsi" w:cstheme="minorHAnsi"/>
          <w:sz w:val="22"/>
          <w:szCs w:val="22"/>
        </w:rPr>
        <w:t>once</w:t>
      </w:r>
      <w:r w:rsidR="005509AF" w:rsidRPr="00A87117">
        <w:rPr>
          <w:rFonts w:asciiTheme="minorHAnsi" w:hAnsiTheme="minorHAnsi" w:cstheme="minorHAnsi"/>
          <w:sz w:val="22"/>
          <w:szCs w:val="22"/>
        </w:rPr>
        <w:t>-</w:t>
      </w:r>
      <w:r w:rsidR="00391F87" w:rsidRPr="00A87117">
        <w:rPr>
          <w:rFonts w:asciiTheme="minorHAnsi" w:hAnsiTheme="minorHAnsi" w:cstheme="minorHAnsi"/>
          <w:sz w:val="22"/>
          <w:szCs w:val="22"/>
        </w:rPr>
        <w:t xml:space="preserve">straightforward </w:t>
      </w:r>
      <w:r w:rsidR="00C6593E" w:rsidRPr="00A87117">
        <w:rPr>
          <w:rFonts w:asciiTheme="minorHAnsi" w:hAnsiTheme="minorHAnsi" w:cstheme="minorHAnsi"/>
          <w:sz w:val="22"/>
          <w:szCs w:val="22"/>
        </w:rPr>
        <w:t>73 drops open like a trapd</w:t>
      </w:r>
      <w:r w:rsidR="00391F87" w:rsidRPr="00A87117">
        <w:rPr>
          <w:rFonts w:asciiTheme="minorHAnsi" w:hAnsiTheme="minorHAnsi" w:cstheme="minorHAnsi"/>
          <w:sz w:val="22"/>
          <w:szCs w:val="22"/>
        </w:rPr>
        <w:t>oor, its inadequacies forcing deeper and deeper questions</w:t>
      </w:r>
      <w:r w:rsidR="00A578B1" w:rsidRPr="00A87117">
        <w:rPr>
          <w:rFonts w:asciiTheme="minorHAnsi" w:hAnsiTheme="minorHAnsi" w:cstheme="minorHAnsi"/>
          <w:sz w:val="22"/>
          <w:szCs w:val="22"/>
        </w:rPr>
        <w:t xml:space="preserve"> right down to the basic function of grading itself</w:t>
      </w:r>
      <w:r w:rsidR="00391F87" w:rsidRPr="00A87117">
        <w:rPr>
          <w:rFonts w:asciiTheme="minorHAnsi" w:hAnsiTheme="minorHAnsi" w:cstheme="minorHAnsi"/>
          <w:sz w:val="22"/>
          <w:szCs w:val="22"/>
        </w:rPr>
        <w:t xml:space="preserve">: </w:t>
      </w:r>
      <w:r w:rsidR="00C6593E" w:rsidRPr="00A87117">
        <w:rPr>
          <w:rFonts w:asciiTheme="minorHAnsi" w:hAnsiTheme="minorHAnsi" w:cstheme="minorHAnsi"/>
          <w:sz w:val="22"/>
          <w:szCs w:val="22"/>
        </w:rPr>
        <w:t xml:space="preserve">Why do we give grades to begin with? </w:t>
      </w:r>
      <w:r w:rsidR="001B7CFF" w:rsidRPr="00A87117">
        <w:rPr>
          <w:rFonts w:asciiTheme="minorHAnsi" w:hAnsiTheme="minorHAnsi" w:cstheme="minorHAnsi"/>
          <w:sz w:val="22"/>
          <w:szCs w:val="22"/>
        </w:rPr>
        <w:t xml:space="preserve">What </w:t>
      </w:r>
      <w:r w:rsidR="00A578B1" w:rsidRPr="00A87117">
        <w:rPr>
          <w:rFonts w:asciiTheme="minorHAnsi" w:hAnsiTheme="minorHAnsi" w:cstheme="minorHAnsi"/>
          <w:sz w:val="22"/>
          <w:szCs w:val="22"/>
        </w:rPr>
        <w:t>do</w:t>
      </w:r>
      <w:r w:rsidR="001B7CFF" w:rsidRPr="00A87117">
        <w:rPr>
          <w:rFonts w:asciiTheme="minorHAnsi" w:hAnsiTheme="minorHAnsi" w:cstheme="minorHAnsi"/>
          <w:sz w:val="22"/>
          <w:szCs w:val="22"/>
        </w:rPr>
        <w:t xml:space="preserve"> they mean</w:t>
      </w:r>
      <w:r w:rsidR="00A578B1" w:rsidRPr="00A87117">
        <w:rPr>
          <w:rFonts w:asciiTheme="minorHAnsi" w:hAnsiTheme="minorHAnsi" w:cstheme="minorHAnsi"/>
          <w:sz w:val="22"/>
          <w:szCs w:val="22"/>
        </w:rPr>
        <w:t>? A</w:t>
      </w:r>
      <w:r w:rsidR="001B7CFF" w:rsidRPr="00A87117">
        <w:rPr>
          <w:rFonts w:asciiTheme="minorHAnsi" w:hAnsiTheme="minorHAnsi" w:cstheme="minorHAnsi"/>
          <w:sz w:val="22"/>
          <w:szCs w:val="22"/>
        </w:rPr>
        <w:t xml:space="preserve">nd how do they help our students learn? </w:t>
      </w:r>
    </w:p>
    <w:p w14:paraId="4604D245" w14:textId="29BF8898" w:rsidR="00654328" w:rsidRPr="00C72999" w:rsidRDefault="00654328" w:rsidP="00B81B69">
      <w:pPr>
        <w:rPr>
          <w:rFonts w:asciiTheme="majorHAnsi" w:hAnsiTheme="majorHAnsi" w:cstheme="majorHAnsi"/>
          <w:sz w:val="22"/>
          <w:szCs w:val="22"/>
        </w:rPr>
      </w:pPr>
    </w:p>
    <w:p w14:paraId="33E7FAF9" w14:textId="7C3BA469" w:rsidR="00760E89" w:rsidRPr="00A87117" w:rsidRDefault="00760E89" w:rsidP="00A87117">
      <w:pPr>
        <w:pStyle w:val="Heading2"/>
      </w:pPr>
      <w:r w:rsidRPr="00A87117">
        <w:t>21</w:t>
      </w:r>
      <w:r w:rsidR="005509AF" w:rsidRPr="00A87117">
        <w:t>st</w:t>
      </w:r>
      <w:r w:rsidR="00E32ED4" w:rsidRPr="00A87117">
        <w:t>-</w:t>
      </w:r>
      <w:r w:rsidRPr="00A87117">
        <w:t>Century Needs</w:t>
      </w:r>
    </w:p>
    <w:p w14:paraId="6E8FEA43" w14:textId="755550DF" w:rsidR="00B749BF" w:rsidRPr="00C72999" w:rsidRDefault="00E32ED4" w:rsidP="00A87117">
      <w:pPr>
        <w:pStyle w:val="BODY"/>
      </w:pPr>
      <w:r w:rsidRPr="00C72999">
        <w:t>T</w:t>
      </w:r>
      <w:r w:rsidR="00BB6DAA" w:rsidRPr="00C72999">
        <w:t>he modern</w:t>
      </w:r>
      <w:r w:rsidR="000A5B87" w:rsidRPr="00C72999">
        <w:t xml:space="preserve"> education</w:t>
      </w:r>
      <w:r w:rsidR="00BB6DAA" w:rsidRPr="00C72999">
        <w:t>al</w:t>
      </w:r>
      <w:r w:rsidR="000A5B87" w:rsidRPr="00C72999">
        <w:t xml:space="preserve"> system</w:t>
      </w:r>
      <w:r w:rsidR="001E3C7D" w:rsidRPr="00C72999">
        <w:t>—</w:t>
      </w:r>
      <w:r w:rsidR="00A578B1" w:rsidRPr="00C72999">
        <w:t>and the grading system underpinning it</w:t>
      </w:r>
      <w:r w:rsidR="001E3C7D" w:rsidRPr="00C72999">
        <w:t>—</w:t>
      </w:r>
      <w:r w:rsidRPr="00C72999">
        <w:t xml:space="preserve">were </w:t>
      </w:r>
      <w:r w:rsidR="00BB6DAA" w:rsidRPr="00C72999">
        <w:t xml:space="preserve">not </w:t>
      </w:r>
      <w:r w:rsidR="000A5B87" w:rsidRPr="00C72999">
        <w:t xml:space="preserve">designed </w:t>
      </w:r>
      <w:r w:rsidR="00CD1433" w:rsidRPr="00C72999">
        <w:t>to</w:t>
      </w:r>
      <w:r w:rsidR="00A578B1" w:rsidRPr="00C72999">
        <w:t xml:space="preserve"> answer those questions</w:t>
      </w:r>
      <w:r w:rsidR="005D12C7" w:rsidRPr="00C72999">
        <w:t>. H</w:t>
      </w:r>
      <w:r w:rsidR="00CD1433" w:rsidRPr="00C72999">
        <w:t>elp</w:t>
      </w:r>
      <w:r w:rsidR="005D12C7" w:rsidRPr="00C72999">
        <w:t>ing</w:t>
      </w:r>
      <w:r w:rsidR="00CD1433" w:rsidRPr="00C72999">
        <w:t xml:space="preserve"> </w:t>
      </w:r>
      <w:r w:rsidR="005D12C7" w:rsidRPr="00C72999">
        <w:t xml:space="preserve">all </w:t>
      </w:r>
      <w:r w:rsidR="00CD1433" w:rsidRPr="00C72999">
        <w:t>students</w:t>
      </w:r>
      <w:r w:rsidR="005D12C7" w:rsidRPr="00C72999">
        <w:t xml:space="preserve"> grow, improve,</w:t>
      </w:r>
      <w:r w:rsidR="00CD1433" w:rsidRPr="00C72999">
        <w:t xml:space="preserve"> </w:t>
      </w:r>
      <w:r w:rsidR="005D12C7" w:rsidRPr="00C72999">
        <w:t xml:space="preserve">and </w:t>
      </w:r>
      <w:r w:rsidR="00CD1433" w:rsidRPr="00C72999">
        <w:t>develop higher-order skills</w:t>
      </w:r>
      <w:r w:rsidR="005D12C7" w:rsidRPr="00C72999">
        <w:t xml:space="preserve"> was not the priority</w:t>
      </w:r>
      <w:r w:rsidR="000A5B87" w:rsidRPr="00C72999">
        <w:t xml:space="preserve">. </w:t>
      </w:r>
      <w:r w:rsidR="00F64483" w:rsidRPr="00C72999">
        <w:t xml:space="preserve">Although the early schools set up in the United States focused on </w:t>
      </w:r>
      <w:r w:rsidRPr="00C72999">
        <w:t xml:space="preserve">the </w:t>
      </w:r>
      <w:r w:rsidR="00F64483" w:rsidRPr="00C72999">
        <w:t xml:space="preserve">goal of preparing students to be active citizens in the </w:t>
      </w:r>
      <w:r w:rsidR="005D12C7" w:rsidRPr="00C72999">
        <w:t xml:space="preserve">young </w:t>
      </w:r>
      <w:r w:rsidR="00A578B1" w:rsidRPr="00C72999">
        <w:t>republic</w:t>
      </w:r>
      <w:r w:rsidR="00F64483" w:rsidRPr="00C72999">
        <w:t xml:space="preserve">, </w:t>
      </w:r>
      <w:r w:rsidR="005D12C7" w:rsidRPr="00C72999">
        <w:t>by the</w:t>
      </w:r>
      <w:r w:rsidR="00F64483" w:rsidRPr="00C72999">
        <w:t xml:space="preserve"> late </w:t>
      </w:r>
      <w:r w:rsidR="005509AF">
        <w:t>nineteenth</w:t>
      </w:r>
      <w:r w:rsidR="005509AF" w:rsidRPr="00C72999">
        <w:t xml:space="preserve"> </w:t>
      </w:r>
      <w:r w:rsidR="00F64483" w:rsidRPr="00C72999">
        <w:t xml:space="preserve">and early </w:t>
      </w:r>
      <w:r w:rsidR="005509AF">
        <w:t>twentieth</w:t>
      </w:r>
      <w:r w:rsidR="005509AF" w:rsidRPr="00C72999">
        <w:t xml:space="preserve"> </w:t>
      </w:r>
      <w:r w:rsidR="00F64483" w:rsidRPr="00C72999">
        <w:t xml:space="preserve">centuries </w:t>
      </w:r>
      <w:r w:rsidR="005D12C7" w:rsidRPr="00C72999">
        <w:t xml:space="preserve">there was a shift. Educational leaders </w:t>
      </w:r>
      <w:r w:rsidR="00F64483" w:rsidRPr="00C72999">
        <w:t xml:space="preserve">sought to make school more </w:t>
      </w:r>
      <w:r w:rsidR="00F64483" w:rsidRPr="00C72999">
        <w:rPr>
          <w:i/>
          <w:iCs/>
        </w:rPr>
        <w:t>socially efficient</w:t>
      </w:r>
      <w:r w:rsidR="001E3C7D" w:rsidRPr="00C72999">
        <w:t xml:space="preserve">, an institution that would prepare workers for an industrial economy. </w:t>
      </w:r>
      <w:r w:rsidR="00F64483" w:rsidRPr="00C72999">
        <w:t xml:space="preserve">According to historian of education, David </w:t>
      </w:r>
      <w:proofErr w:type="spellStart"/>
      <w:r w:rsidR="00F64483" w:rsidRPr="00C72999">
        <w:t>Labaree</w:t>
      </w:r>
      <w:proofErr w:type="spellEnd"/>
      <w:r w:rsidR="00F64483" w:rsidRPr="00C72999">
        <w:t>, “On the one hand, Americans have sought to make schools an institutional expression of their democratic and egalitarian political ideals</w:t>
      </w:r>
      <w:r w:rsidR="005D12C7" w:rsidRPr="00C72999">
        <w:t xml:space="preserve">… </w:t>
      </w:r>
      <w:r w:rsidR="00F64483" w:rsidRPr="00C72999">
        <w:t>Yet, on the other hand, they have also sought to make schools a mechanism for adapting students to the requirements of a hierarchical social structure and the demands of the occupational marketplace.</w:t>
      </w:r>
      <w:r w:rsidR="00662C66" w:rsidRPr="00C72999">
        <w:t>”</w:t>
      </w:r>
      <w:r w:rsidR="00F64483" w:rsidRPr="00C72999">
        <w:t xml:space="preserve"> </w:t>
      </w:r>
      <w:r w:rsidR="00063909" w:rsidRPr="00C72999">
        <w:t xml:space="preserve">It was a movement </w:t>
      </w:r>
      <w:r w:rsidR="001B448F" w:rsidRPr="00C72999">
        <w:t>designed to make the classroom useful to industry</w:t>
      </w:r>
      <w:r w:rsidR="00F64483" w:rsidRPr="00C72999">
        <w:t xml:space="preserve">, </w:t>
      </w:r>
      <w:r w:rsidR="005D12C7" w:rsidRPr="00C72999">
        <w:t>ranking and ordering st</w:t>
      </w:r>
      <w:r w:rsidR="00063909" w:rsidRPr="00C72999">
        <w:t xml:space="preserve">udents as much as teaching them. </w:t>
      </w:r>
    </w:p>
    <w:p w14:paraId="4474B5D9" w14:textId="650C6329" w:rsidR="00DA69BD" w:rsidRPr="00C72999" w:rsidRDefault="00C35B0A" w:rsidP="00A87117">
      <w:pPr>
        <w:pStyle w:val="BODY"/>
      </w:pPr>
      <w:r w:rsidRPr="00C72999">
        <w:t>Over a</w:t>
      </w:r>
      <w:r w:rsidR="0044770C" w:rsidRPr="00C72999">
        <w:t xml:space="preserve"> century </w:t>
      </w:r>
      <w:r w:rsidR="00063909" w:rsidRPr="00C72999">
        <w:t xml:space="preserve">later, </w:t>
      </w:r>
      <w:r w:rsidRPr="00C72999">
        <w:t xml:space="preserve">living in a different economic and social reality, </w:t>
      </w:r>
      <w:r w:rsidR="0044770C" w:rsidRPr="00C72999">
        <w:t>w</w:t>
      </w:r>
      <w:r w:rsidR="00844A53" w:rsidRPr="00C72999">
        <w:t>e stil</w:t>
      </w:r>
      <w:r w:rsidR="00B749BF" w:rsidRPr="00C72999">
        <w:t>l</w:t>
      </w:r>
      <w:r w:rsidR="00844A53" w:rsidRPr="00C72999">
        <w:t xml:space="preserve"> see this kind of focus on efficiency</w:t>
      </w:r>
      <w:r w:rsidR="001B448F" w:rsidRPr="00C72999">
        <w:t xml:space="preserve"> embedded in our educational system</w:t>
      </w:r>
      <w:r w:rsidR="00F16C26" w:rsidRPr="00C72999">
        <w:t>. We see it</w:t>
      </w:r>
      <w:r w:rsidR="00844A53" w:rsidRPr="00C72999">
        <w:t xml:space="preserve"> in the continued use of</w:t>
      </w:r>
      <w:r w:rsidR="00B749BF" w:rsidRPr="00C72999">
        <w:t xml:space="preserve"> time-bound</w:t>
      </w:r>
      <w:r w:rsidR="00844A53" w:rsidRPr="00C72999">
        <w:t xml:space="preserve"> </w:t>
      </w:r>
      <w:r w:rsidR="00B749BF" w:rsidRPr="00C72999">
        <w:t xml:space="preserve">Carnegie </w:t>
      </w:r>
      <w:r w:rsidR="005509AF">
        <w:t>U</w:t>
      </w:r>
      <w:r w:rsidR="00B749BF" w:rsidRPr="00C72999">
        <w:t>nits that award credits based on seat-time rather than mastery of skills</w:t>
      </w:r>
      <w:r w:rsidR="00E32ED4" w:rsidRPr="00C72999">
        <w:t>; we see it in</w:t>
      </w:r>
      <w:r w:rsidR="00B749BF" w:rsidRPr="00C72999">
        <w:t xml:space="preserve"> </w:t>
      </w:r>
      <w:r w:rsidR="003B2E3B" w:rsidRPr="00C72999">
        <w:t>the use of</w:t>
      </w:r>
      <w:r w:rsidR="00B749BF" w:rsidRPr="00C72999">
        <w:t xml:space="preserve"> </w:t>
      </w:r>
      <w:r w:rsidR="00F16C26" w:rsidRPr="00C72999">
        <w:lastRenderedPageBreak/>
        <w:t xml:space="preserve">summative </w:t>
      </w:r>
      <w:r w:rsidR="00B749BF" w:rsidRPr="00C72999">
        <w:t>assessments to verify knowledge at the end of a cycle when it</w:t>
      </w:r>
      <w:r w:rsidR="00E32ED4" w:rsidRPr="00C72999">
        <w:t xml:space="preserve"> i</w:t>
      </w:r>
      <w:r w:rsidR="00B749BF" w:rsidRPr="00C72999">
        <w:t>s too late to make changes</w:t>
      </w:r>
      <w:r w:rsidR="00E32ED4" w:rsidRPr="00C72999">
        <w:t>;</w:t>
      </w:r>
      <w:r w:rsidR="00B749BF" w:rsidRPr="00C72999">
        <w:t xml:space="preserve"> </w:t>
      </w:r>
      <w:r w:rsidR="0009459F" w:rsidRPr="00C72999">
        <w:t xml:space="preserve">and </w:t>
      </w:r>
      <w:r w:rsidR="00E32ED4" w:rsidRPr="00C72999">
        <w:t xml:space="preserve">we see it </w:t>
      </w:r>
      <w:r w:rsidR="0009459F" w:rsidRPr="00C72999">
        <w:t xml:space="preserve">in </w:t>
      </w:r>
      <w:r w:rsidR="00B749BF" w:rsidRPr="00C72999">
        <w:t>grading systems that focus more on rewarding students for showing up or behaving in a compliant manner than</w:t>
      </w:r>
      <w:r w:rsidR="005509AF">
        <w:t xml:space="preserve"> on rewarding</w:t>
      </w:r>
      <w:r w:rsidR="00B749BF" w:rsidRPr="00C72999">
        <w:t xml:space="preserve"> </w:t>
      </w:r>
      <w:r w:rsidR="005509AF">
        <w:t xml:space="preserve">for </w:t>
      </w:r>
      <w:r w:rsidR="00E32ED4" w:rsidRPr="00C72999">
        <w:t xml:space="preserve">critically </w:t>
      </w:r>
      <w:r w:rsidR="00B749BF" w:rsidRPr="00C72999">
        <w:t xml:space="preserve">engaging with knowledge and learning skills.  </w:t>
      </w:r>
    </w:p>
    <w:p w14:paraId="6E67F683" w14:textId="6BDFDE5E" w:rsidR="004E7F4E" w:rsidRPr="00C72999" w:rsidRDefault="00696B27" w:rsidP="00A87117">
      <w:pPr>
        <w:pStyle w:val="BODY"/>
      </w:pPr>
      <w:r w:rsidRPr="00C72999">
        <w:t xml:space="preserve">Researchers </w:t>
      </w:r>
      <w:r w:rsidR="00B749BF" w:rsidRPr="00C72999">
        <w:t>Chris Sturgis</w:t>
      </w:r>
      <w:r w:rsidR="00FE3A31" w:rsidRPr="00C72999">
        <w:t xml:space="preserve"> and Katherine Casey</w:t>
      </w:r>
      <w:r w:rsidR="00B749BF" w:rsidRPr="00C72999">
        <w:t xml:space="preserve"> of Competency Works put it bluntly: “The result of the traditional system is educational inequity</w:t>
      </w:r>
      <w:r w:rsidR="00893145" w:rsidRPr="00C72999">
        <w:t>…</w:t>
      </w:r>
      <w:r w:rsidR="00E32ED4" w:rsidRPr="00C72999">
        <w:t>T</w:t>
      </w:r>
      <w:r w:rsidR="00893145" w:rsidRPr="00C72999">
        <w:t>raditional systems determine their work ‘complete’ when students meet the number of credits required for high school graduation despite the persistent inability to adequately prepare so many students for success in college, career and life. Time-based credits have allowed districts to graduate students from high school with only middle school skills or worse.”</w:t>
      </w:r>
      <w:r w:rsidR="00C57578" w:rsidRPr="00C72999">
        <w:rPr>
          <w:bCs/>
          <w:iCs/>
        </w:rPr>
        <w:t xml:space="preserve"> </w:t>
      </w:r>
      <w:r w:rsidR="003B2E3B" w:rsidRPr="00C72999">
        <w:rPr>
          <w:bCs/>
          <w:iCs/>
        </w:rPr>
        <w:t>E</w:t>
      </w:r>
      <w:r w:rsidR="00C57578" w:rsidRPr="00C72999">
        <w:t>v</w:t>
      </w:r>
      <w:r w:rsidR="004E7F4E" w:rsidRPr="00C72999">
        <w:t xml:space="preserve">en </w:t>
      </w:r>
      <w:r w:rsidR="00E32ED4" w:rsidRPr="00C72999">
        <w:t xml:space="preserve">those </w:t>
      </w:r>
      <w:r w:rsidR="004E7F4E" w:rsidRPr="00C72999">
        <w:t xml:space="preserve">students who do well in these traditional educational environments may not </w:t>
      </w:r>
      <w:r w:rsidR="00C57578" w:rsidRPr="00C72999">
        <w:t xml:space="preserve">leave truly </w:t>
      </w:r>
      <w:r w:rsidR="00B35D83" w:rsidRPr="00C72999">
        <w:t>prepared</w:t>
      </w:r>
      <w:r w:rsidRPr="00C72999">
        <w:t xml:space="preserve"> when t</w:t>
      </w:r>
      <w:r w:rsidR="004E7F4E" w:rsidRPr="00C72999">
        <w:t>h</w:t>
      </w:r>
      <w:r w:rsidR="00B35D83" w:rsidRPr="00C72999">
        <w:t>e limited skills reinforced in their</w:t>
      </w:r>
      <w:r w:rsidR="004E7F4E" w:rsidRPr="00C72999">
        <w:t xml:space="preserve"> </w:t>
      </w:r>
      <w:r w:rsidR="00B35D83" w:rsidRPr="00C72999">
        <w:t>classrooms pal</w:t>
      </w:r>
      <w:r w:rsidRPr="00C72999">
        <w:t>e</w:t>
      </w:r>
      <w:r w:rsidR="00B35D83" w:rsidRPr="00C72999">
        <w:t xml:space="preserve"> in comparison </w:t>
      </w:r>
      <w:r w:rsidRPr="00C72999">
        <w:t>to</w:t>
      </w:r>
      <w:r w:rsidR="00B35D83" w:rsidRPr="00C72999">
        <w:t xml:space="preserve"> the deeper </w:t>
      </w:r>
      <w:r w:rsidR="004E7F4E" w:rsidRPr="00C72999">
        <w:t>skills</w:t>
      </w:r>
      <w:r w:rsidR="00B35D83" w:rsidRPr="00C72999">
        <w:t xml:space="preserve"> of critical thinking, communication, collaboration, and creativity required to flourish in </w:t>
      </w:r>
      <w:r w:rsidR="00E32ED4" w:rsidRPr="00C72999">
        <w:t xml:space="preserve">the </w:t>
      </w:r>
      <w:r w:rsidR="005509AF">
        <w:t xml:space="preserve">twenty-first </w:t>
      </w:r>
      <w:r w:rsidR="00E32ED4" w:rsidRPr="00C72999">
        <w:t>century</w:t>
      </w:r>
      <w:r w:rsidR="00B35D83" w:rsidRPr="00C72999">
        <w:t xml:space="preserve">. </w:t>
      </w:r>
    </w:p>
    <w:p w14:paraId="274DC485" w14:textId="6D78DDCF" w:rsidR="00FB7FE9" w:rsidRDefault="00FB7FE9" w:rsidP="00FB7FE9">
      <w:pPr>
        <w:ind w:firstLine="720"/>
        <w:rPr>
          <w:rFonts w:cstheme="minorHAnsi"/>
          <w:sz w:val="22"/>
          <w:szCs w:val="22"/>
        </w:rPr>
      </w:pPr>
    </w:p>
    <w:p w14:paraId="0E1D2A7E" w14:textId="61F1212F" w:rsidR="00FB7FE9" w:rsidRPr="00FB7FE9" w:rsidRDefault="0027558C" w:rsidP="00FB7FE9">
      <w:pPr>
        <w:rPr>
          <w:rFonts w:ascii="Rockwell" w:hAnsi="Rockwell" w:cstheme="minorHAnsi"/>
        </w:rPr>
      </w:pPr>
      <w:r>
        <w:rPr>
          <w:rFonts w:ascii="Rockwell" w:hAnsi="Rockwell" w:cstheme="minorHAnsi"/>
        </w:rPr>
        <w:t>The Need for</w:t>
      </w:r>
      <w:r w:rsidR="00A616E7">
        <w:rPr>
          <w:rFonts w:ascii="Rockwell" w:hAnsi="Rockwell" w:cstheme="minorHAnsi"/>
        </w:rPr>
        <w:t xml:space="preserve"> Mastery-Based Learning </w:t>
      </w:r>
    </w:p>
    <w:p w14:paraId="3327ACA3" w14:textId="6A425557" w:rsidR="004E7F4E" w:rsidRPr="00C72999" w:rsidRDefault="004E7F4E" w:rsidP="00A87117">
      <w:pPr>
        <w:pStyle w:val="BODY"/>
      </w:pPr>
      <w:r w:rsidRPr="00C72999">
        <w:t>When we come to understand the historical reasons behind the design of the American school system</w:t>
      </w:r>
      <w:r w:rsidR="006C7931" w:rsidRPr="00C72999">
        <w:t>—</w:t>
      </w:r>
      <w:r w:rsidRPr="00C72999">
        <w:t>and see how that design hinders educator</w:t>
      </w:r>
      <w:r w:rsidR="00E32ED4" w:rsidRPr="00C72999">
        <w:t>s</w:t>
      </w:r>
      <w:r w:rsidRPr="00C72999">
        <w:t xml:space="preserve">’ abilities to truly prepare students for </w:t>
      </w:r>
      <w:r w:rsidR="00A621DB" w:rsidRPr="00C72999">
        <w:t>college</w:t>
      </w:r>
      <w:r w:rsidRPr="00C72999">
        <w:t xml:space="preserve"> and careers</w:t>
      </w:r>
      <w:r w:rsidR="006C7931" w:rsidRPr="00C72999">
        <w:t>—</w:t>
      </w:r>
      <w:r w:rsidR="00F83C7D" w:rsidRPr="00C72999">
        <w:t>we can appreciate the insufficiencies of giving</w:t>
      </w:r>
      <w:r w:rsidR="00F71546" w:rsidRPr="00C72999">
        <w:t xml:space="preserve"> </w:t>
      </w:r>
      <w:r w:rsidRPr="00C72999">
        <w:t>a</w:t>
      </w:r>
      <w:r w:rsidR="00F83C7D" w:rsidRPr="00C72999">
        <w:t xml:space="preserve"> student a grade like “</w:t>
      </w:r>
      <w:r w:rsidRPr="00C72999">
        <w:t>73</w:t>
      </w:r>
      <w:r w:rsidR="00F83C7D" w:rsidRPr="00C72999">
        <w:t xml:space="preserve">.” </w:t>
      </w:r>
    </w:p>
    <w:p w14:paraId="5BF515BD" w14:textId="418254D9" w:rsidR="005747C3" w:rsidRPr="00C72999" w:rsidRDefault="00E32ED4" w:rsidP="00A87117">
      <w:pPr>
        <w:pStyle w:val="BODY"/>
      </w:pPr>
      <w:r w:rsidRPr="00C72999">
        <w:t>M</w:t>
      </w:r>
      <w:r w:rsidR="00A918B6" w:rsidRPr="00C72999">
        <w:t xml:space="preserve">astery-based learning </w:t>
      </w:r>
      <w:r w:rsidRPr="00C72999">
        <w:t>aims to upend the 73</w:t>
      </w:r>
      <w:r w:rsidR="00A918B6" w:rsidRPr="00C72999">
        <w:t>. A mastery-based learning system</w:t>
      </w:r>
      <w:r w:rsidR="006855B7" w:rsidRPr="00C72999">
        <w:t xml:space="preserve"> </w:t>
      </w:r>
      <w:r w:rsidR="00CD5FB4" w:rsidRPr="00C72999">
        <w:t xml:space="preserve">(also frequently referred to as “competency-based” or “outcomes-based” learning) </w:t>
      </w:r>
      <w:r w:rsidRPr="00C72999">
        <w:t>is designed to</w:t>
      </w:r>
      <w:r w:rsidR="005747C3" w:rsidRPr="00C72999">
        <w:t xml:space="preserve"> recalibrat</w:t>
      </w:r>
      <w:r w:rsidRPr="00C72999">
        <w:t>e</w:t>
      </w:r>
      <w:r w:rsidR="005747C3" w:rsidRPr="00C72999">
        <w:t xml:space="preserve"> what happens in a classroom to focus on helping students progress</w:t>
      </w:r>
      <w:r w:rsidRPr="00C72999">
        <w:t xml:space="preserve"> in their development of skills, and to help them be metacognitively aware of that progression</w:t>
      </w:r>
      <w:r w:rsidR="00B201B4" w:rsidRPr="00C72999">
        <w:t>.</w:t>
      </w:r>
      <w:r w:rsidR="001D7EAB" w:rsidRPr="00C72999">
        <w:t xml:space="preserve"> Although research has shown that the implementation of mastery-based systems across classrooms has been varied and can take numerous</w:t>
      </w:r>
      <w:r w:rsidR="007977B9" w:rsidRPr="00C72999">
        <w:t xml:space="preserve"> </w:t>
      </w:r>
      <w:r w:rsidR="001D7EAB" w:rsidRPr="00C72999">
        <w:t>forms, the core components remain the same</w:t>
      </w:r>
      <w:r w:rsidR="00525029">
        <w:t xml:space="preserve"> (Haynes, et</w:t>
      </w:r>
      <w:r w:rsidR="005509AF">
        <w:t xml:space="preserve"> </w:t>
      </w:r>
      <w:r w:rsidR="00525029">
        <w:t>al., 2016)</w:t>
      </w:r>
      <w:r w:rsidR="0044268E" w:rsidRPr="00C72999">
        <w:t xml:space="preserve">. </w:t>
      </w:r>
      <w:r w:rsidR="001D7EAB" w:rsidRPr="00C72999">
        <w:t>And while not every class or school will be able to shift in the same way, there are small shifts in classroom practices</w:t>
      </w:r>
      <w:r w:rsidRPr="00C72999">
        <w:t xml:space="preserve"> and school structures</w:t>
      </w:r>
      <w:r w:rsidR="001D7EAB" w:rsidRPr="00C72999">
        <w:t xml:space="preserve"> that can move you and your students toward a system</w:t>
      </w:r>
      <w:r w:rsidR="00235ACE" w:rsidRPr="00C72999">
        <w:t xml:space="preserve"> </w:t>
      </w:r>
      <w:r w:rsidR="005509AF">
        <w:t>that</w:t>
      </w:r>
      <w:r w:rsidR="005509AF" w:rsidRPr="00C72999">
        <w:t xml:space="preserve"> </w:t>
      </w:r>
      <w:r w:rsidR="00235ACE" w:rsidRPr="00C72999">
        <w:t xml:space="preserve">informs their progress, gives them active tools to help them address weaknesses, and transforms them from recipients of grades to participants in </w:t>
      </w:r>
      <w:r w:rsidR="006B5603" w:rsidRPr="00C72999">
        <w:t>their</w:t>
      </w:r>
      <w:r w:rsidR="00235ACE" w:rsidRPr="00C72999">
        <w:t xml:space="preserve"> education. </w:t>
      </w:r>
    </w:p>
    <w:p w14:paraId="1CB98BE1" w14:textId="77777777" w:rsidR="00235ACE" w:rsidRPr="00C72999" w:rsidRDefault="00235ACE" w:rsidP="00A87117">
      <w:pPr>
        <w:pStyle w:val="BODY"/>
      </w:pPr>
    </w:p>
    <w:p w14:paraId="31868B84" w14:textId="279D5215" w:rsidR="005747C3" w:rsidRPr="00C72999" w:rsidRDefault="00E81ACC" w:rsidP="00A87117">
      <w:pPr>
        <w:pStyle w:val="BODY"/>
      </w:pPr>
      <w:r w:rsidRPr="00C72999">
        <w:t xml:space="preserve">At </w:t>
      </w:r>
      <w:proofErr w:type="spellStart"/>
      <w:r w:rsidRPr="00C72999">
        <w:t>Eskolta</w:t>
      </w:r>
      <w:proofErr w:type="spellEnd"/>
      <w:r w:rsidRPr="00C72999">
        <w:t xml:space="preserve"> w</w:t>
      </w:r>
      <w:r w:rsidR="00235ACE" w:rsidRPr="00C72999">
        <w:t xml:space="preserve">e have identified </w:t>
      </w:r>
      <w:r w:rsidR="005747C3" w:rsidRPr="00C72999">
        <w:rPr>
          <w:b/>
          <w:bCs/>
        </w:rPr>
        <w:t>four key research-backed components</w:t>
      </w:r>
      <w:r w:rsidR="005747C3" w:rsidRPr="00C72999">
        <w:t xml:space="preserve"> of </w:t>
      </w:r>
      <w:r w:rsidR="00235ACE" w:rsidRPr="00C72999">
        <w:t xml:space="preserve">such </w:t>
      </w:r>
      <w:r w:rsidR="005747C3" w:rsidRPr="00C72999">
        <w:t xml:space="preserve">a mastery-based system that can help teachers put </w:t>
      </w:r>
      <w:r w:rsidR="00235ACE" w:rsidRPr="00C72999">
        <w:t xml:space="preserve">these </w:t>
      </w:r>
      <w:r w:rsidR="005747C3" w:rsidRPr="00C72999">
        <w:t xml:space="preserve">ideas into action: </w:t>
      </w:r>
    </w:p>
    <w:p w14:paraId="5975539A" w14:textId="77777777" w:rsidR="006855B7" w:rsidRPr="00C72999" w:rsidRDefault="006855B7" w:rsidP="00A87117">
      <w:pPr>
        <w:pStyle w:val="BODY"/>
      </w:pPr>
    </w:p>
    <w:p w14:paraId="60425EB4" w14:textId="3FFDEDE9" w:rsidR="0008743D" w:rsidRPr="00A87117" w:rsidRDefault="0044268E" w:rsidP="0008743D">
      <w:pPr>
        <w:pStyle w:val="ListParagraph"/>
        <w:numPr>
          <w:ilvl w:val="0"/>
          <w:numId w:val="37"/>
        </w:numPr>
        <w:shd w:val="clear" w:color="auto" w:fill="FFFFFF"/>
        <w:rPr>
          <w:rFonts w:cstheme="minorHAnsi"/>
          <w:color w:val="222222"/>
          <w:sz w:val="22"/>
          <w:szCs w:val="22"/>
        </w:rPr>
      </w:pPr>
      <w:r w:rsidRPr="00A87117">
        <w:rPr>
          <w:rFonts w:cstheme="minorHAnsi"/>
          <w:b/>
          <w:bCs/>
          <w:color w:val="000000"/>
          <w:sz w:val="22"/>
          <w:szCs w:val="22"/>
        </w:rPr>
        <w:t>Learning Goals Are Meaningful and Empowering. </w:t>
      </w:r>
      <w:r w:rsidRPr="00A87117">
        <w:rPr>
          <w:rFonts w:cstheme="minorHAnsi"/>
          <w:color w:val="000000"/>
          <w:sz w:val="22"/>
          <w:szCs w:val="22"/>
        </w:rPr>
        <w:t xml:space="preserve">What was the goal in Ali's class? From the way his teacher reviewed his grade, it appears that attendance was important to her, as were some aspects of writing. While this was evident in her thought process, all we see in the grade itself is that his learning goal was to hit some target number </w:t>
      </w:r>
      <w:r w:rsidR="00821B66" w:rsidRPr="00A87117">
        <w:rPr>
          <w:rFonts w:cstheme="minorHAnsi"/>
          <w:color w:val="000000"/>
          <w:sz w:val="22"/>
          <w:szCs w:val="22"/>
        </w:rPr>
        <w:t>on his tests and quizzes</w:t>
      </w:r>
      <w:r w:rsidRPr="00A87117">
        <w:rPr>
          <w:rFonts w:cstheme="minorHAnsi"/>
          <w:color w:val="000000"/>
          <w:sz w:val="22"/>
          <w:szCs w:val="22"/>
        </w:rPr>
        <w:t xml:space="preserve"> (65? 75? 85?). Research suggests that when learning goals are written to describe specific, measurable </w:t>
      </w:r>
      <w:r w:rsidR="005713BB" w:rsidRPr="00A87117">
        <w:rPr>
          <w:rFonts w:cstheme="minorHAnsi"/>
          <w:color w:val="000000"/>
          <w:sz w:val="22"/>
          <w:szCs w:val="22"/>
        </w:rPr>
        <w:t>take</w:t>
      </w:r>
      <w:r w:rsidR="001869E5" w:rsidRPr="00A87117">
        <w:rPr>
          <w:rFonts w:cstheme="minorHAnsi"/>
          <w:color w:val="000000"/>
          <w:sz w:val="22"/>
          <w:szCs w:val="22"/>
        </w:rPr>
        <w:t>a</w:t>
      </w:r>
      <w:r w:rsidR="005713BB" w:rsidRPr="00A87117">
        <w:rPr>
          <w:rFonts w:cstheme="minorHAnsi"/>
          <w:color w:val="000000"/>
          <w:sz w:val="22"/>
          <w:szCs w:val="22"/>
        </w:rPr>
        <w:t>ways</w:t>
      </w:r>
      <w:r w:rsidRPr="00A87117">
        <w:rPr>
          <w:rFonts w:cstheme="minorHAnsi"/>
          <w:color w:val="000000"/>
          <w:sz w:val="22"/>
          <w:szCs w:val="22"/>
        </w:rPr>
        <w:t>, they can improve student learning (Richmond, et</w:t>
      </w:r>
      <w:r w:rsidR="005509AF" w:rsidRPr="00A87117">
        <w:rPr>
          <w:rFonts w:cstheme="minorHAnsi"/>
          <w:color w:val="000000"/>
          <w:sz w:val="22"/>
          <w:szCs w:val="22"/>
        </w:rPr>
        <w:t xml:space="preserve"> </w:t>
      </w:r>
      <w:r w:rsidRPr="00A87117">
        <w:rPr>
          <w:rFonts w:cstheme="minorHAnsi"/>
          <w:color w:val="000000"/>
          <w:sz w:val="22"/>
          <w:szCs w:val="22"/>
        </w:rPr>
        <w:t>al., 2016). Further, when those specific takeaways are about the skills and strategies that help students master academics, then students build their own self-awareness and, again, are able to improve learning (Conley</w:t>
      </w:r>
      <w:r w:rsidR="00255FFA" w:rsidRPr="00A87117">
        <w:rPr>
          <w:rFonts w:cstheme="minorHAnsi"/>
          <w:color w:val="000000"/>
          <w:sz w:val="22"/>
          <w:szCs w:val="22"/>
        </w:rPr>
        <w:t>, 201</w:t>
      </w:r>
      <w:r w:rsidR="000A752F" w:rsidRPr="00A87117">
        <w:rPr>
          <w:rFonts w:cstheme="minorHAnsi"/>
          <w:color w:val="000000"/>
          <w:sz w:val="22"/>
          <w:szCs w:val="22"/>
        </w:rPr>
        <w:t>3</w:t>
      </w:r>
      <w:r w:rsidRPr="00A87117">
        <w:rPr>
          <w:rFonts w:cstheme="minorHAnsi"/>
          <w:color w:val="000000"/>
          <w:sz w:val="22"/>
          <w:szCs w:val="22"/>
        </w:rPr>
        <w:t xml:space="preserve">). For this reason, learning goals explicitly name the skills and knowledge students should be able to demonstrate in order to move to the next level. </w:t>
      </w:r>
      <w:r w:rsidR="0008743D" w:rsidRPr="00A87117">
        <w:rPr>
          <w:rFonts w:cstheme="minorHAnsi"/>
          <w:color w:val="000000"/>
          <w:sz w:val="22"/>
          <w:szCs w:val="22"/>
        </w:rPr>
        <w:t xml:space="preserve">A mastery-based grade in </w:t>
      </w:r>
      <w:r w:rsidR="001869E5" w:rsidRPr="00A87117">
        <w:rPr>
          <w:rFonts w:cstheme="minorHAnsi"/>
          <w:color w:val="000000"/>
          <w:sz w:val="22"/>
          <w:szCs w:val="22"/>
        </w:rPr>
        <w:t xml:space="preserve">the skill of </w:t>
      </w:r>
      <w:r w:rsidR="00414093" w:rsidRPr="00A87117">
        <w:rPr>
          <w:rFonts w:cstheme="minorHAnsi"/>
          <w:color w:val="000000"/>
          <w:sz w:val="22"/>
          <w:szCs w:val="22"/>
        </w:rPr>
        <w:t>“</w:t>
      </w:r>
      <w:r w:rsidR="0008743D" w:rsidRPr="00A87117">
        <w:rPr>
          <w:rFonts w:cstheme="minorHAnsi"/>
          <w:color w:val="000000"/>
          <w:sz w:val="22"/>
          <w:szCs w:val="22"/>
        </w:rPr>
        <w:t xml:space="preserve">using </w:t>
      </w:r>
      <w:r w:rsidR="0008743D" w:rsidRPr="00A87117">
        <w:rPr>
          <w:rFonts w:cstheme="minorHAnsi"/>
          <w:color w:val="000000"/>
          <w:sz w:val="22"/>
          <w:szCs w:val="22"/>
        </w:rPr>
        <w:lastRenderedPageBreak/>
        <w:t>evidence to support a claim</w:t>
      </w:r>
      <w:r w:rsidR="00414093" w:rsidRPr="00A87117">
        <w:rPr>
          <w:rFonts w:cstheme="minorHAnsi"/>
          <w:color w:val="000000"/>
          <w:sz w:val="22"/>
          <w:szCs w:val="22"/>
        </w:rPr>
        <w:t>”</w:t>
      </w:r>
      <w:r w:rsidR="0008743D" w:rsidRPr="00A87117">
        <w:rPr>
          <w:rFonts w:cstheme="minorHAnsi"/>
          <w:color w:val="000000"/>
          <w:sz w:val="22"/>
          <w:szCs w:val="22"/>
        </w:rPr>
        <w:t xml:space="preserve"> tells the student whether they have demonstrated their capacity to do this skill. A 73 gives us no such information.</w:t>
      </w:r>
    </w:p>
    <w:p w14:paraId="183B9448" w14:textId="77777777" w:rsidR="0008743D" w:rsidRPr="00A87117" w:rsidRDefault="0008743D" w:rsidP="0008743D">
      <w:pPr>
        <w:pStyle w:val="ListParagraph"/>
        <w:shd w:val="clear" w:color="auto" w:fill="FFFFFF"/>
        <w:rPr>
          <w:rFonts w:cstheme="minorHAnsi"/>
          <w:color w:val="222222"/>
          <w:sz w:val="22"/>
          <w:szCs w:val="22"/>
        </w:rPr>
      </w:pPr>
    </w:p>
    <w:p w14:paraId="4BFA985D" w14:textId="41B40760" w:rsidR="0045539C" w:rsidRPr="00A87117" w:rsidRDefault="001C2736" w:rsidP="0045539C">
      <w:pPr>
        <w:pStyle w:val="ListParagraph"/>
        <w:numPr>
          <w:ilvl w:val="0"/>
          <w:numId w:val="37"/>
        </w:numPr>
        <w:shd w:val="clear" w:color="auto" w:fill="FFFFFF"/>
        <w:rPr>
          <w:rFonts w:cstheme="minorHAnsi"/>
          <w:color w:val="222222"/>
          <w:sz w:val="22"/>
          <w:szCs w:val="22"/>
        </w:rPr>
      </w:pPr>
      <w:r w:rsidRPr="00A87117">
        <w:rPr>
          <w:rFonts w:eastAsia="Times New Roman" w:cstheme="minorHAnsi"/>
          <w:b/>
          <w:bCs/>
          <w:color w:val="000000" w:themeColor="text1"/>
          <w:sz w:val="22"/>
          <w:szCs w:val="22"/>
          <w:shd w:val="clear" w:color="auto" w:fill="FFFFFF"/>
        </w:rPr>
        <w:t>Align a</w:t>
      </w:r>
      <w:r w:rsidR="005747C3" w:rsidRPr="00A87117">
        <w:rPr>
          <w:rFonts w:eastAsia="Times New Roman" w:cstheme="minorHAnsi"/>
          <w:b/>
          <w:bCs/>
          <w:color w:val="000000" w:themeColor="text1"/>
          <w:sz w:val="22"/>
          <w:szCs w:val="22"/>
          <w:shd w:val="clear" w:color="auto" w:fill="FFFFFF"/>
        </w:rPr>
        <w:t>ssessments and instruction to the learning goals</w:t>
      </w:r>
      <w:r w:rsidR="005747C3" w:rsidRPr="00A87117">
        <w:rPr>
          <w:rFonts w:eastAsia="Times New Roman" w:cstheme="minorHAnsi"/>
          <w:b/>
          <w:color w:val="000000" w:themeColor="text1"/>
          <w:sz w:val="22"/>
          <w:szCs w:val="22"/>
          <w:shd w:val="clear" w:color="auto" w:fill="FFFFFF"/>
        </w:rPr>
        <w:t>.</w:t>
      </w:r>
      <w:r w:rsidR="005747C3" w:rsidRPr="00A87117">
        <w:rPr>
          <w:rFonts w:eastAsia="Times New Roman" w:cstheme="minorHAnsi"/>
          <w:color w:val="000000" w:themeColor="text1"/>
          <w:sz w:val="22"/>
          <w:szCs w:val="22"/>
          <w:shd w:val="clear" w:color="auto" w:fill="FFFFFF"/>
        </w:rPr>
        <w:t xml:space="preserve"> </w:t>
      </w:r>
      <w:r w:rsidR="00231866" w:rsidRPr="00A87117">
        <w:rPr>
          <w:rFonts w:eastAsia="Times New Roman" w:cstheme="minorHAnsi"/>
          <w:color w:val="000000" w:themeColor="text1"/>
          <w:sz w:val="22"/>
          <w:szCs w:val="22"/>
          <w:shd w:val="clear" w:color="auto" w:fill="FFFFFF"/>
        </w:rPr>
        <w:t>In a mastery-based system, s</w:t>
      </w:r>
      <w:r w:rsidR="005747C3" w:rsidRPr="00A87117">
        <w:rPr>
          <w:rFonts w:eastAsia="Times New Roman" w:cstheme="minorHAnsi"/>
          <w:color w:val="000000" w:themeColor="text1"/>
          <w:sz w:val="22"/>
          <w:szCs w:val="22"/>
          <w:shd w:val="clear" w:color="auto" w:fill="FFFFFF"/>
        </w:rPr>
        <w:t>tudents can see the connection between what they are learning, what they are being assessed on, and ultimately why they received the grade they did</w:t>
      </w:r>
      <w:r w:rsidR="00231866" w:rsidRPr="00A87117">
        <w:rPr>
          <w:rFonts w:eastAsia="Times New Roman" w:cstheme="minorHAnsi"/>
          <w:color w:val="000000" w:themeColor="text1"/>
          <w:sz w:val="22"/>
          <w:szCs w:val="22"/>
          <w:shd w:val="clear" w:color="auto" w:fill="FFFFFF"/>
        </w:rPr>
        <w:t xml:space="preserve"> because each element of a classroom—instruction, assessment, and grading—are aligned</w:t>
      </w:r>
      <w:r w:rsidR="005747C3" w:rsidRPr="00A87117">
        <w:rPr>
          <w:rFonts w:eastAsia="Times New Roman" w:cstheme="minorHAnsi"/>
          <w:color w:val="000000" w:themeColor="text1"/>
          <w:sz w:val="22"/>
          <w:szCs w:val="22"/>
          <w:shd w:val="clear" w:color="auto" w:fill="FFFFFF"/>
        </w:rPr>
        <w:t>.</w:t>
      </w:r>
      <w:r w:rsidR="001869E5" w:rsidRPr="00A87117">
        <w:rPr>
          <w:rFonts w:eastAsia="Times New Roman" w:cstheme="minorHAnsi"/>
          <w:color w:val="000000" w:themeColor="text1"/>
          <w:sz w:val="22"/>
          <w:szCs w:val="22"/>
          <w:shd w:val="clear" w:color="auto" w:fill="FFFFFF"/>
        </w:rPr>
        <w:t xml:space="preserve"> When we think back to Ali, we might wonder how much he saw the connection between concepts taught in class and the assessment itself?  How aware was he that the focus of the assessment was on the scientific method? How much did his teacher align lessons to allow Ali time to practice the scientific method and get feedback on it before the assessment?  </w:t>
      </w:r>
      <w:r w:rsidR="005747C3" w:rsidRPr="00A87117">
        <w:rPr>
          <w:rFonts w:eastAsia="Times New Roman" w:cstheme="minorHAnsi"/>
          <w:color w:val="000000" w:themeColor="text1"/>
          <w:sz w:val="22"/>
          <w:szCs w:val="22"/>
          <w:shd w:val="clear" w:color="auto" w:fill="FFFFFF"/>
        </w:rPr>
        <w:t>When teachers backward plan their instruction and assessment based on learning goals, that alignment helps students understand where they are and where they are going (Wiggins and McTighe, 2005).</w:t>
      </w:r>
      <w:r w:rsidR="004547F6" w:rsidRPr="00A87117">
        <w:rPr>
          <w:rFonts w:eastAsia="Times New Roman" w:cstheme="minorHAnsi"/>
          <w:color w:val="000000" w:themeColor="text1"/>
          <w:sz w:val="22"/>
          <w:szCs w:val="22"/>
          <w:shd w:val="clear" w:color="auto" w:fill="FFFFFF"/>
        </w:rPr>
        <w:t xml:space="preserve"> </w:t>
      </w:r>
      <w:r w:rsidR="009B5F8A" w:rsidRPr="00A87117">
        <w:rPr>
          <w:rFonts w:eastAsia="Times New Roman" w:cstheme="minorHAnsi"/>
          <w:color w:val="000000" w:themeColor="text1"/>
          <w:sz w:val="22"/>
          <w:szCs w:val="22"/>
          <w:shd w:val="clear" w:color="auto" w:fill="FFFFFF"/>
        </w:rPr>
        <w:t>Furthermore</w:t>
      </w:r>
      <w:r w:rsidR="001869E5" w:rsidRPr="00A87117">
        <w:rPr>
          <w:rFonts w:eastAsia="Times New Roman" w:cstheme="minorHAnsi"/>
          <w:color w:val="000000" w:themeColor="text1"/>
          <w:sz w:val="22"/>
          <w:szCs w:val="22"/>
          <w:shd w:val="clear" w:color="auto" w:fill="FFFFFF"/>
        </w:rPr>
        <w:t>,</w:t>
      </w:r>
      <w:r w:rsidR="004547F6" w:rsidRPr="00A87117">
        <w:rPr>
          <w:rFonts w:eastAsia="Times New Roman" w:cstheme="minorHAnsi"/>
          <w:color w:val="000000" w:themeColor="text1"/>
          <w:sz w:val="22"/>
          <w:szCs w:val="22"/>
          <w:shd w:val="clear" w:color="auto" w:fill="FFFFFF"/>
        </w:rPr>
        <w:t xml:space="preserve"> when assessments focus on providing a formative glimpse into student</w:t>
      </w:r>
      <w:r w:rsidR="005509AF" w:rsidRPr="00A87117">
        <w:rPr>
          <w:rFonts w:eastAsia="Times New Roman" w:cstheme="minorHAnsi"/>
          <w:color w:val="000000" w:themeColor="text1"/>
          <w:sz w:val="22"/>
          <w:szCs w:val="22"/>
          <w:shd w:val="clear" w:color="auto" w:fill="FFFFFF"/>
        </w:rPr>
        <w:t>’</w:t>
      </w:r>
      <w:r w:rsidR="004547F6" w:rsidRPr="00A87117">
        <w:rPr>
          <w:rFonts w:eastAsia="Times New Roman" w:cstheme="minorHAnsi"/>
          <w:color w:val="000000" w:themeColor="text1"/>
          <w:sz w:val="22"/>
          <w:szCs w:val="22"/>
          <w:shd w:val="clear" w:color="auto" w:fill="FFFFFF"/>
        </w:rPr>
        <w:t xml:space="preserve">s progress, rather than a verification of what they’ve learned, they can be a powerful tool </w:t>
      </w:r>
      <w:r w:rsidR="004547F6" w:rsidRPr="00A87117">
        <w:rPr>
          <w:rFonts w:eastAsia="Times New Roman" w:cstheme="minorHAnsi"/>
          <w:i/>
          <w:iCs/>
          <w:color w:val="000000" w:themeColor="text1"/>
          <w:sz w:val="22"/>
          <w:szCs w:val="22"/>
          <w:shd w:val="clear" w:color="auto" w:fill="FFFFFF"/>
        </w:rPr>
        <w:t xml:space="preserve">for </w:t>
      </w:r>
      <w:r w:rsidR="004547F6" w:rsidRPr="00A87117">
        <w:rPr>
          <w:rFonts w:eastAsia="Times New Roman" w:cstheme="minorHAnsi"/>
          <w:color w:val="000000" w:themeColor="text1"/>
          <w:sz w:val="22"/>
          <w:szCs w:val="22"/>
          <w:shd w:val="clear" w:color="auto" w:fill="FFFFFF"/>
        </w:rPr>
        <w:t>learning (</w:t>
      </w:r>
      <w:proofErr w:type="spellStart"/>
      <w:r w:rsidR="004547F6" w:rsidRPr="00A87117">
        <w:rPr>
          <w:rFonts w:eastAsia="Times New Roman" w:cstheme="minorHAnsi"/>
          <w:color w:val="000000" w:themeColor="text1"/>
          <w:sz w:val="22"/>
          <w:szCs w:val="22"/>
          <w:shd w:val="clear" w:color="auto" w:fill="FFFFFF"/>
        </w:rPr>
        <w:t>Stiggins</w:t>
      </w:r>
      <w:proofErr w:type="spellEnd"/>
      <w:r w:rsidR="004547F6" w:rsidRPr="00A87117">
        <w:rPr>
          <w:rFonts w:eastAsia="Times New Roman" w:cstheme="minorHAnsi"/>
          <w:color w:val="000000" w:themeColor="text1"/>
          <w:sz w:val="22"/>
          <w:szCs w:val="22"/>
          <w:shd w:val="clear" w:color="auto" w:fill="FFFFFF"/>
        </w:rPr>
        <w:t>, 20</w:t>
      </w:r>
      <w:r w:rsidR="005E64B5" w:rsidRPr="00A87117">
        <w:rPr>
          <w:rFonts w:eastAsia="Times New Roman" w:cstheme="minorHAnsi"/>
          <w:color w:val="000000" w:themeColor="text1"/>
          <w:sz w:val="22"/>
          <w:szCs w:val="22"/>
          <w:shd w:val="clear" w:color="auto" w:fill="FFFFFF"/>
        </w:rPr>
        <w:t>06</w:t>
      </w:r>
      <w:r w:rsidR="004547F6" w:rsidRPr="00A87117">
        <w:rPr>
          <w:rFonts w:eastAsia="Times New Roman" w:cstheme="minorHAnsi"/>
          <w:color w:val="000000" w:themeColor="text1"/>
          <w:sz w:val="22"/>
          <w:szCs w:val="22"/>
          <w:shd w:val="clear" w:color="auto" w:fill="FFFFFF"/>
        </w:rPr>
        <w:t>)</w:t>
      </w:r>
      <w:r w:rsidR="00A41FE9" w:rsidRPr="00A87117">
        <w:rPr>
          <w:rFonts w:eastAsia="Times New Roman" w:cstheme="minorHAnsi"/>
          <w:color w:val="000000" w:themeColor="text1"/>
          <w:sz w:val="22"/>
          <w:szCs w:val="22"/>
          <w:shd w:val="clear" w:color="auto" w:fill="FFFFFF"/>
        </w:rPr>
        <w:t xml:space="preserve">. </w:t>
      </w:r>
    </w:p>
    <w:p w14:paraId="67B413FB" w14:textId="77777777" w:rsidR="0045539C" w:rsidRPr="00A87117" w:rsidRDefault="0045539C" w:rsidP="0045539C">
      <w:pPr>
        <w:pStyle w:val="ListParagraph"/>
        <w:rPr>
          <w:rFonts w:cstheme="minorHAnsi"/>
          <w:b/>
          <w:iCs/>
          <w:sz w:val="22"/>
          <w:szCs w:val="22"/>
        </w:rPr>
      </w:pPr>
    </w:p>
    <w:p w14:paraId="2D22DB4C" w14:textId="7C9D09C2" w:rsidR="0005580F" w:rsidRPr="00A87117" w:rsidRDefault="00267570" w:rsidP="0005580F">
      <w:pPr>
        <w:pStyle w:val="ListParagraph"/>
        <w:numPr>
          <w:ilvl w:val="0"/>
          <w:numId w:val="37"/>
        </w:numPr>
        <w:shd w:val="clear" w:color="auto" w:fill="FFFFFF"/>
        <w:rPr>
          <w:rFonts w:cstheme="minorHAnsi"/>
          <w:color w:val="222222"/>
          <w:sz w:val="22"/>
          <w:szCs w:val="22"/>
        </w:rPr>
      </w:pPr>
      <w:r w:rsidRPr="00A87117">
        <w:rPr>
          <w:rFonts w:cstheme="minorHAnsi"/>
          <w:b/>
          <w:iCs/>
          <w:sz w:val="22"/>
          <w:szCs w:val="22"/>
        </w:rPr>
        <w:t>Give g</w:t>
      </w:r>
      <w:r w:rsidR="00F2087B" w:rsidRPr="00A87117">
        <w:rPr>
          <w:rFonts w:cstheme="minorHAnsi"/>
          <w:b/>
          <w:iCs/>
          <w:sz w:val="22"/>
          <w:szCs w:val="22"/>
        </w:rPr>
        <w:t xml:space="preserve">rades </w:t>
      </w:r>
      <w:r w:rsidRPr="00A87117">
        <w:rPr>
          <w:rFonts w:cstheme="minorHAnsi"/>
          <w:b/>
          <w:iCs/>
          <w:sz w:val="22"/>
          <w:szCs w:val="22"/>
        </w:rPr>
        <w:t xml:space="preserve">that </w:t>
      </w:r>
      <w:r w:rsidR="00F2087B" w:rsidRPr="00A87117">
        <w:rPr>
          <w:rFonts w:cstheme="minorHAnsi"/>
          <w:b/>
          <w:iCs/>
          <w:sz w:val="22"/>
          <w:szCs w:val="22"/>
        </w:rPr>
        <w:t xml:space="preserve">help students know where they are and where they are going </w:t>
      </w:r>
      <w:r w:rsidRPr="00A87117">
        <w:rPr>
          <w:rFonts w:cstheme="minorHAnsi"/>
          <w:b/>
          <w:iCs/>
          <w:sz w:val="22"/>
          <w:szCs w:val="22"/>
        </w:rPr>
        <w:t xml:space="preserve">in relation to </w:t>
      </w:r>
      <w:r w:rsidR="00F2087B" w:rsidRPr="00A87117">
        <w:rPr>
          <w:rFonts w:cstheme="minorHAnsi"/>
          <w:b/>
          <w:iCs/>
          <w:sz w:val="22"/>
          <w:szCs w:val="22"/>
        </w:rPr>
        <w:t>mastery</w:t>
      </w:r>
      <w:r w:rsidR="00F2087B" w:rsidRPr="00A87117">
        <w:rPr>
          <w:rFonts w:cstheme="minorHAnsi"/>
          <w:b/>
          <w:i/>
          <w:sz w:val="22"/>
          <w:szCs w:val="22"/>
        </w:rPr>
        <w:t>.</w:t>
      </w:r>
      <w:r w:rsidR="00F2087B" w:rsidRPr="00A87117">
        <w:rPr>
          <w:rFonts w:cstheme="minorHAnsi"/>
          <w:bCs/>
          <w:iCs/>
          <w:sz w:val="22"/>
          <w:szCs w:val="22"/>
        </w:rPr>
        <w:t xml:space="preserve"> </w:t>
      </w:r>
      <w:r w:rsidR="00202D31" w:rsidRPr="00A87117">
        <w:rPr>
          <w:rFonts w:cstheme="minorHAnsi"/>
          <w:bCs/>
          <w:iCs/>
          <w:sz w:val="22"/>
          <w:szCs w:val="22"/>
        </w:rPr>
        <w:t xml:space="preserve">Ultimately earning a 73 can feel static. Ali passed the class, but what exactly does he still need to learn or be able to do to be successful in his next class? </w:t>
      </w:r>
      <w:r w:rsidR="00C4020D" w:rsidRPr="00A87117">
        <w:rPr>
          <w:rFonts w:cstheme="minorHAnsi"/>
          <w:bCs/>
          <w:iCs/>
          <w:sz w:val="22"/>
          <w:szCs w:val="22"/>
        </w:rPr>
        <w:t>Although his</w:t>
      </w:r>
      <w:r w:rsidR="00202D31" w:rsidRPr="00A87117">
        <w:rPr>
          <w:rFonts w:cstheme="minorHAnsi"/>
          <w:bCs/>
          <w:iCs/>
          <w:sz w:val="22"/>
          <w:szCs w:val="22"/>
        </w:rPr>
        <w:t xml:space="preserve"> learning process has not ended, </w:t>
      </w:r>
      <w:r w:rsidR="00C4020D" w:rsidRPr="00A87117">
        <w:rPr>
          <w:rFonts w:cstheme="minorHAnsi"/>
          <w:bCs/>
          <w:iCs/>
          <w:sz w:val="22"/>
          <w:szCs w:val="22"/>
        </w:rPr>
        <w:t xml:space="preserve">the 73 does not give him much of an indication of </w:t>
      </w:r>
      <w:r w:rsidR="00202D31" w:rsidRPr="00A87117">
        <w:rPr>
          <w:rFonts w:cstheme="minorHAnsi"/>
          <w:bCs/>
          <w:iCs/>
          <w:sz w:val="22"/>
          <w:szCs w:val="22"/>
        </w:rPr>
        <w:t xml:space="preserve">where he goes from here. Does he need to improve in any analytical skills? Are his writing skills good enough? Does he just need to show up to class more often? When students are given grades in a mastery-based learning system, those grades are grounded in </w:t>
      </w:r>
      <w:r w:rsidR="00E20122" w:rsidRPr="00A87117">
        <w:rPr>
          <w:rFonts w:cstheme="minorHAnsi"/>
          <w:bCs/>
          <w:iCs/>
          <w:sz w:val="22"/>
          <w:szCs w:val="22"/>
        </w:rPr>
        <w:t>high-quality</w:t>
      </w:r>
      <w:r w:rsidR="00202D31" w:rsidRPr="00A87117">
        <w:rPr>
          <w:rFonts w:cstheme="minorHAnsi"/>
          <w:bCs/>
          <w:iCs/>
          <w:sz w:val="22"/>
          <w:szCs w:val="22"/>
        </w:rPr>
        <w:t xml:space="preserve"> learning</w:t>
      </w:r>
      <w:r w:rsidR="00E20122" w:rsidRPr="00A87117">
        <w:rPr>
          <w:rFonts w:cstheme="minorHAnsi"/>
          <w:bCs/>
          <w:iCs/>
          <w:sz w:val="22"/>
          <w:szCs w:val="22"/>
        </w:rPr>
        <w:t xml:space="preserve"> goals</w:t>
      </w:r>
      <w:r w:rsidR="00202D31" w:rsidRPr="00A87117">
        <w:rPr>
          <w:rFonts w:cstheme="minorHAnsi"/>
          <w:bCs/>
          <w:iCs/>
          <w:sz w:val="22"/>
          <w:szCs w:val="22"/>
        </w:rPr>
        <w:t xml:space="preserve">. </w:t>
      </w:r>
      <w:r w:rsidR="00E20122" w:rsidRPr="00A87117">
        <w:rPr>
          <w:rFonts w:cstheme="minorHAnsi"/>
          <w:color w:val="000000"/>
          <w:sz w:val="22"/>
          <w:szCs w:val="22"/>
        </w:rPr>
        <w:t xml:space="preserve">When effective, these goals are sequenced such that as students are learning, they are moving toward mastery of skills and knowledge. </w:t>
      </w:r>
      <w:r w:rsidR="007A20AB" w:rsidRPr="00A87117">
        <w:rPr>
          <w:rFonts w:cstheme="minorHAnsi"/>
          <w:color w:val="000000"/>
          <w:sz w:val="22"/>
          <w:szCs w:val="22"/>
        </w:rPr>
        <w:t xml:space="preserve">The effect is that grades become more dynamic, effective, and equitable. They are dynamic </w:t>
      </w:r>
      <w:r w:rsidR="00F96308" w:rsidRPr="00A87117">
        <w:rPr>
          <w:rFonts w:cstheme="minorHAnsi"/>
          <w:color w:val="000000"/>
          <w:sz w:val="22"/>
          <w:szCs w:val="22"/>
        </w:rPr>
        <w:t>when</w:t>
      </w:r>
      <w:r w:rsidR="007A20AB" w:rsidRPr="00A87117">
        <w:rPr>
          <w:rFonts w:cstheme="minorHAnsi"/>
          <w:color w:val="000000"/>
          <w:sz w:val="22"/>
          <w:szCs w:val="22"/>
        </w:rPr>
        <w:t xml:space="preserve"> the learning goal </w:t>
      </w:r>
      <w:r w:rsidR="002B711F" w:rsidRPr="00A87117">
        <w:rPr>
          <w:rFonts w:cstheme="minorHAnsi"/>
          <w:color w:val="000000"/>
          <w:sz w:val="22"/>
          <w:szCs w:val="22"/>
        </w:rPr>
        <w:t>allows</w:t>
      </w:r>
      <w:r w:rsidR="007A20AB" w:rsidRPr="00A87117">
        <w:rPr>
          <w:rFonts w:cstheme="minorHAnsi"/>
          <w:color w:val="000000"/>
          <w:sz w:val="22"/>
          <w:szCs w:val="22"/>
        </w:rPr>
        <w:t xml:space="preserve"> the student </w:t>
      </w:r>
      <w:r w:rsidR="005509AF" w:rsidRPr="00A87117">
        <w:rPr>
          <w:rFonts w:cstheme="minorHAnsi"/>
          <w:color w:val="000000"/>
          <w:sz w:val="22"/>
          <w:szCs w:val="22"/>
        </w:rPr>
        <w:t xml:space="preserve">to be </w:t>
      </w:r>
      <w:r w:rsidR="007A20AB" w:rsidRPr="00A87117">
        <w:rPr>
          <w:rFonts w:cstheme="minorHAnsi"/>
          <w:color w:val="000000"/>
          <w:sz w:val="22"/>
          <w:szCs w:val="22"/>
        </w:rPr>
        <w:t xml:space="preserve">aware of what they are learning to do, so that they can learn to do it better. They are </w:t>
      </w:r>
      <w:r w:rsidR="002B711F" w:rsidRPr="00A87117">
        <w:rPr>
          <w:rFonts w:cstheme="minorHAnsi"/>
          <w:color w:val="000000"/>
          <w:sz w:val="22"/>
          <w:szCs w:val="22"/>
        </w:rPr>
        <w:t xml:space="preserve">an </w:t>
      </w:r>
      <w:r w:rsidR="007A20AB" w:rsidRPr="00A87117">
        <w:rPr>
          <w:rFonts w:cstheme="minorHAnsi"/>
          <w:color w:val="000000"/>
          <w:sz w:val="22"/>
          <w:szCs w:val="22"/>
        </w:rPr>
        <w:t xml:space="preserve">effective </w:t>
      </w:r>
      <w:r w:rsidR="002B711F" w:rsidRPr="00A87117">
        <w:rPr>
          <w:rFonts w:cstheme="minorHAnsi"/>
          <w:color w:val="000000"/>
          <w:sz w:val="22"/>
          <w:szCs w:val="22"/>
        </w:rPr>
        <w:t>lever toward achievement when</w:t>
      </w:r>
      <w:r w:rsidR="007A20AB" w:rsidRPr="00A87117">
        <w:rPr>
          <w:rFonts w:cstheme="minorHAnsi"/>
          <w:color w:val="000000"/>
          <w:sz w:val="22"/>
          <w:szCs w:val="22"/>
        </w:rPr>
        <w:t xml:space="preserve"> </w:t>
      </w:r>
      <w:r w:rsidR="007A20AB" w:rsidRPr="00A87117">
        <w:rPr>
          <w:rFonts w:cstheme="minorHAnsi"/>
          <w:bCs/>
          <w:iCs/>
          <w:sz w:val="22"/>
          <w:szCs w:val="22"/>
        </w:rPr>
        <w:t>g</w:t>
      </w:r>
      <w:r w:rsidR="005747C3" w:rsidRPr="00A87117">
        <w:rPr>
          <w:rFonts w:cstheme="minorHAnsi"/>
          <w:bCs/>
          <w:iCs/>
          <w:sz w:val="22"/>
          <w:szCs w:val="22"/>
        </w:rPr>
        <w:t>rades are about</w:t>
      </w:r>
      <w:r w:rsidR="00202D31" w:rsidRPr="00A87117">
        <w:rPr>
          <w:rFonts w:cstheme="minorHAnsi"/>
          <w:bCs/>
          <w:iCs/>
          <w:sz w:val="22"/>
          <w:szCs w:val="22"/>
        </w:rPr>
        <w:t xml:space="preserve"> specific,</w:t>
      </w:r>
      <w:r w:rsidR="005747C3" w:rsidRPr="00A87117">
        <w:rPr>
          <w:rFonts w:cstheme="minorHAnsi"/>
          <w:bCs/>
          <w:iCs/>
          <w:sz w:val="22"/>
          <w:szCs w:val="22"/>
        </w:rPr>
        <w:t xml:space="preserve"> essential habits and skills</w:t>
      </w:r>
      <w:r w:rsidR="002B711F" w:rsidRPr="00A87117">
        <w:rPr>
          <w:rFonts w:cstheme="minorHAnsi"/>
          <w:bCs/>
          <w:iCs/>
          <w:sz w:val="22"/>
          <w:szCs w:val="22"/>
        </w:rPr>
        <w:t xml:space="preserve"> </w:t>
      </w:r>
      <w:r w:rsidR="005747C3" w:rsidRPr="00A87117">
        <w:rPr>
          <w:rFonts w:cstheme="minorHAnsi"/>
          <w:sz w:val="22"/>
          <w:szCs w:val="22"/>
        </w:rPr>
        <w:t>(O’Connor</w:t>
      </w:r>
      <w:r w:rsidR="004E5747" w:rsidRPr="00A87117">
        <w:rPr>
          <w:rFonts w:cstheme="minorHAnsi"/>
          <w:sz w:val="22"/>
          <w:szCs w:val="22"/>
        </w:rPr>
        <w:t>,</w:t>
      </w:r>
      <w:r w:rsidR="005747C3" w:rsidRPr="00A87117">
        <w:rPr>
          <w:rFonts w:cstheme="minorHAnsi"/>
          <w:sz w:val="22"/>
          <w:szCs w:val="22"/>
        </w:rPr>
        <w:t xml:space="preserve"> 1995)</w:t>
      </w:r>
      <w:r w:rsidR="007A20AB" w:rsidRPr="00A87117">
        <w:rPr>
          <w:rFonts w:cstheme="minorHAnsi"/>
          <w:sz w:val="22"/>
          <w:szCs w:val="22"/>
        </w:rPr>
        <w:t xml:space="preserve">. And they are more equitable when </w:t>
      </w:r>
      <w:r w:rsidR="00E20122" w:rsidRPr="00A87117">
        <w:rPr>
          <w:rFonts w:cstheme="minorHAnsi"/>
          <w:sz w:val="22"/>
          <w:szCs w:val="22"/>
        </w:rPr>
        <w:t>the</w:t>
      </w:r>
      <w:r w:rsidR="00A71894" w:rsidRPr="00A87117">
        <w:rPr>
          <w:rFonts w:cstheme="minorHAnsi"/>
          <w:sz w:val="22"/>
          <w:szCs w:val="22"/>
        </w:rPr>
        <w:t xml:space="preserve">y make classroom practices and structure more </w:t>
      </w:r>
      <w:r w:rsidR="00E20122" w:rsidRPr="00A87117">
        <w:rPr>
          <w:rFonts w:cstheme="minorHAnsi"/>
          <w:sz w:val="22"/>
          <w:szCs w:val="22"/>
        </w:rPr>
        <w:t>transparen</w:t>
      </w:r>
      <w:r w:rsidR="00A71894" w:rsidRPr="00A87117">
        <w:rPr>
          <w:rFonts w:cstheme="minorHAnsi"/>
          <w:sz w:val="22"/>
          <w:szCs w:val="22"/>
        </w:rPr>
        <w:t>t</w:t>
      </w:r>
      <w:r w:rsidR="00E20122" w:rsidRPr="00A87117">
        <w:rPr>
          <w:rFonts w:cstheme="minorHAnsi"/>
          <w:sz w:val="22"/>
          <w:szCs w:val="22"/>
        </w:rPr>
        <w:t xml:space="preserve"> (Sturgis, 2018)</w:t>
      </w:r>
      <w:r w:rsidR="005747C3" w:rsidRPr="00A87117">
        <w:rPr>
          <w:rFonts w:cstheme="minorHAnsi"/>
          <w:sz w:val="22"/>
          <w:szCs w:val="22"/>
        </w:rPr>
        <w:t>.</w:t>
      </w:r>
      <w:r w:rsidR="00C4020D" w:rsidRPr="00A87117">
        <w:rPr>
          <w:rFonts w:cstheme="minorHAnsi"/>
          <w:sz w:val="22"/>
          <w:szCs w:val="22"/>
        </w:rPr>
        <w:t xml:space="preserve"> </w:t>
      </w:r>
    </w:p>
    <w:p w14:paraId="2F64E79F" w14:textId="77777777" w:rsidR="0005580F" w:rsidRPr="00A87117" w:rsidRDefault="0005580F" w:rsidP="0005580F">
      <w:pPr>
        <w:shd w:val="clear" w:color="auto" w:fill="FFFFFF"/>
        <w:rPr>
          <w:rFonts w:asciiTheme="minorHAnsi" w:hAnsiTheme="minorHAnsi" w:cstheme="minorHAnsi"/>
          <w:color w:val="222222"/>
          <w:sz w:val="22"/>
          <w:szCs w:val="22"/>
        </w:rPr>
      </w:pPr>
    </w:p>
    <w:p w14:paraId="116C76D1" w14:textId="36B05235" w:rsidR="005747C3" w:rsidRPr="00A87117" w:rsidRDefault="001C2736" w:rsidP="0005580F">
      <w:pPr>
        <w:pStyle w:val="ListParagraph"/>
        <w:numPr>
          <w:ilvl w:val="0"/>
          <w:numId w:val="37"/>
        </w:numPr>
        <w:shd w:val="clear" w:color="auto" w:fill="FFFFFF"/>
        <w:rPr>
          <w:rFonts w:cstheme="minorHAnsi"/>
          <w:color w:val="222222"/>
          <w:sz w:val="22"/>
          <w:szCs w:val="22"/>
        </w:rPr>
      </w:pPr>
      <w:r w:rsidRPr="00A87117">
        <w:rPr>
          <w:rFonts w:eastAsia="Times New Roman" w:cstheme="minorHAnsi"/>
          <w:b/>
          <w:bCs/>
          <w:color w:val="000000" w:themeColor="text1"/>
          <w:sz w:val="22"/>
          <w:szCs w:val="22"/>
        </w:rPr>
        <w:t xml:space="preserve">Provide students with </w:t>
      </w:r>
      <w:r w:rsidR="005747C3" w:rsidRPr="00A87117">
        <w:rPr>
          <w:rFonts w:eastAsia="Times New Roman" w:cstheme="minorHAnsi"/>
          <w:b/>
          <w:bCs/>
          <w:color w:val="000000" w:themeColor="text1"/>
          <w:sz w:val="22"/>
          <w:szCs w:val="22"/>
        </w:rPr>
        <w:t>individualized feedback and targeted support</w:t>
      </w:r>
      <w:r w:rsidR="0005580F" w:rsidRPr="00A87117">
        <w:rPr>
          <w:rFonts w:eastAsia="Times New Roman" w:cstheme="minorHAnsi"/>
          <w:b/>
          <w:bCs/>
          <w:color w:val="000000" w:themeColor="text1"/>
          <w:sz w:val="22"/>
          <w:szCs w:val="22"/>
        </w:rPr>
        <w:t>.</w:t>
      </w:r>
      <w:r w:rsidR="002649C5" w:rsidRPr="00A87117">
        <w:rPr>
          <w:rFonts w:eastAsia="Times New Roman" w:cstheme="minorHAnsi"/>
          <w:b/>
          <w:bCs/>
          <w:color w:val="000000" w:themeColor="text1"/>
          <w:sz w:val="22"/>
          <w:szCs w:val="22"/>
        </w:rPr>
        <w:t xml:space="preserve"> </w:t>
      </w:r>
      <w:r w:rsidR="00ED6AEF" w:rsidRPr="00A87117">
        <w:rPr>
          <w:rFonts w:eastAsia="Times New Roman" w:cstheme="minorHAnsi"/>
          <w:color w:val="000000" w:themeColor="text1"/>
          <w:sz w:val="22"/>
          <w:szCs w:val="22"/>
        </w:rPr>
        <w:t xml:space="preserve">As Ali’s teacher graded his final exam, it was clear that she had developed a sense of the concepts or skills he would need to work on. Although a “73” might not be able to convey those areas of growth, a more specific grade report setting out descriptions of Ali’s progress in each skill coupled with opportunities to discuss strengths and weaknesses could go a long way </w:t>
      </w:r>
      <w:r w:rsidR="005509AF" w:rsidRPr="00A87117">
        <w:rPr>
          <w:rFonts w:eastAsia="Times New Roman" w:cstheme="minorHAnsi"/>
          <w:color w:val="000000" w:themeColor="text1"/>
          <w:sz w:val="22"/>
          <w:szCs w:val="22"/>
        </w:rPr>
        <w:t xml:space="preserve">in </w:t>
      </w:r>
      <w:r w:rsidR="00ED6AEF" w:rsidRPr="00A87117">
        <w:rPr>
          <w:rFonts w:eastAsia="Times New Roman" w:cstheme="minorHAnsi"/>
          <w:color w:val="000000" w:themeColor="text1"/>
          <w:sz w:val="22"/>
          <w:szCs w:val="22"/>
        </w:rPr>
        <w:t>support</w:t>
      </w:r>
      <w:r w:rsidR="005509AF" w:rsidRPr="00A87117">
        <w:rPr>
          <w:rFonts w:eastAsia="Times New Roman" w:cstheme="minorHAnsi"/>
          <w:color w:val="000000" w:themeColor="text1"/>
          <w:sz w:val="22"/>
          <w:szCs w:val="22"/>
        </w:rPr>
        <w:t>ing</w:t>
      </w:r>
      <w:r w:rsidR="00ED6AEF" w:rsidRPr="00A87117">
        <w:rPr>
          <w:rFonts w:eastAsia="Times New Roman" w:cstheme="minorHAnsi"/>
          <w:color w:val="000000" w:themeColor="text1"/>
          <w:sz w:val="22"/>
          <w:szCs w:val="22"/>
        </w:rPr>
        <w:t xml:space="preserve"> Ali’s learning. Indeed, in his meta-analysis of studies on effective practices in schools, John Hattie has repeatedly identified feedback as one of the most influential for improving student learning (Hattie, 2009). With small shifts </w:t>
      </w:r>
      <w:r w:rsidR="00CC6FDF" w:rsidRPr="00A87117">
        <w:rPr>
          <w:rFonts w:eastAsia="Times New Roman" w:cstheme="minorHAnsi"/>
          <w:color w:val="000000" w:themeColor="text1"/>
          <w:sz w:val="22"/>
          <w:szCs w:val="22"/>
        </w:rPr>
        <w:t>in practices to allow for more specific feedback on his progress toward learning goals</w:t>
      </w:r>
      <w:r w:rsidR="00ED6AEF" w:rsidRPr="00A87117">
        <w:rPr>
          <w:rFonts w:eastAsia="Times New Roman" w:cstheme="minorHAnsi"/>
          <w:color w:val="000000" w:themeColor="text1"/>
          <w:sz w:val="22"/>
          <w:szCs w:val="22"/>
        </w:rPr>
        <w:t xml:space="preserve">, Ali would </w:t>
      </w:r>
      <w:r w:rsidR="005747C3" w:rsidRPr="00A87117">
        <w:rPr>
          <w:rFonts w:eastAsia="Times New Roman" w:cstheme="minorHAnsi"/>
          <w:color w:val="000000" w:themeColor="text1"/>
          <w:sz w:val="22"/>
          <w:szCs w:val="22"/>
        </w:rPr>
        <w:t xml:space="preserve">know where </w:t>
      </w:r>
      <w:r w:rsidR="00CC6FDF" w:rsidRPr="00A87117">
        <w:rPr>
          <w:rFonts w:eastAsia="Times New Roman" w:cstheme="minorHAnsi"/>
          <w:color w:val="000000" w:themeColor="text1"/>
          <w:sz w:val="22"/>
          <w:szCs w:val="22"/>
        </w:rPr>
        <w:t>he</w:t>
      </w:r>
      <w:r w:rsidR="005747C3" w:rsidRPr="00A87117">
        <w:rPr>
          <w:rFonts w:eastAsia="Times New Roman" w:cstheme="minorHAnsi"/>
          <w:color w:val="000000" w:themeColor="text1"/>
          <w:sz w:val="22"/>
          <w:szCs w:val="22"/>
        </w:rPr>
        <w:t xml:space="preserve"> </w:t>
      </w:r>
      <w:r w:rsidR="00CC6FDF" w:rsidRPr="00A87117">
        <w:rPr>
          <w:rFonts w:eastAsia="Times New Roman" w:cstheme="minorHAnsi"/>
          <w:color w:val="000000" w:themeColor="text1"/>
          <w:sz w:val="22"/>
          <w:szCs w:val="22"/>
        </w:rPr>
        <w:t xml:space="preserve">was in </w:t>
      </w:r>
      <w:r w:rsidR="005509AF" w:rsidRPr="00A87117">
        <w:rPr>
          <w:rFonts w:eastAsia="Times New Roman" w:cstheme="minorHAnsi"/>
          <w:color w:val="000000" w:themeColor="text1"/>
          <w:sz w:val="22"/>
          <w:szCs w:val="22"/>
        </w:rPr>
        <w:t xml:space="preserve">the </w:t>
      </w:r>
      <w:r w:rsidR="00CC6FDF" w:rsidRPr="00A87117">
        <w:rPr>
          <w:rFonts w:eastAsia="Times New Roman" w:cstheme="minorHAnsi"/>
          <w:color w:val="000000" w:themeColor="text1"/>
          <w:sz w:val="22"/>
          <w:szCs w:val="22"/>
        </w:rPr>
        <w:t>path toward</w:t>
      </w:r>
      <w:r w:rsidR="005747C3" w:rsidRPr="00A87117">
        <w:rPr>
          <w:rFonts w:eastAsia="Times New Roman" w:cstheme="minorHAnsi"/>
          <w:color w:val="000000" w:themeColor="text1"/>
          <w:sz w:val="22"/>
          <w:szCs w:val="22"/>
        </w:rPr>
        <w:t xml:space="preserve"> </w:t>
      </w:r>
      <w:r w:rsidR="00CC6FDF" w:rsidRPr="00A87117">
        <w:rPr>
          <w:rFonts w:eastAsia="Times New Roman" w:cstheme="minorHAnsi"/>
          <w:color w:val="000000" w:themeColor="text1"/>
          <w:sz w:val="22"/>
          <w:szCs w:val="22"/>
        </w:rPr>
        <w:t xml:space="preserve">mastery </w:t>
      </w:r>
      <w:r w:rsidR="005747C3" w:rsidRPr="00A87117">
        <w:rPr>
          <w:rFonts w:eastAsia="Times New Roman" w:cstheme="minorHAnsi"/>
          <w:color w:val="000000" w:themeColor="text1"/>
          <w:sz w:val="22"/>
          <w:szCs w:val="22"/>
        </w:rPr>
        <w:t xml:space="preserve">and where </w:t>
      </w:r>
      <w:r w:rsidR="00CC6FDF" w:rsidRPr="00A87117">
        <w:rPr>
          <w:rFonts w:eastAsia="Times New Roman" w:cstheme="minorHAnsi"/>
          <w:color w:val="000000" w:themeColor="text1"/>
          <w:sz w:val="22"/>
          <w:szCs w:val="22"/>
        </w:rPr>
        <w:t>he needed to go next</w:t>
      </w:r>
      <w:r w:rsidR="005747C3" w:rsidRPr="00A87117">
        <w:rPr>
          <w:rFonts w:eastAsia="Times New Roman" w:cstheme="minorHAnsi"/>
          <w:color w:val="000000" w:themeColor="text1"/>
          <w:sz w:val="22"/>
          <w:szCs w:val="22"/>
        </w:rPr>
        <w:t xml:space="preserve"> (even if that </w:t>
      </w:r>
      <w:r w:rsidR="00CC6FDF" w:rsidRPr="00A87117">
        <w:rPr>
          <w:rFonts w:eastAsia="Times New Roman" w:cstheme="minorHAnsi"/>
          <w:color w:val="000000" w:themeColor="text1"/>
          <w:sz w:val="22"/>
          <w:szCs w:val="22"/>
        </w:rPr>
        <w:t>meant</w:t>
      </w:r>
      <w:r w:rsidR="005747C3" w:rsidRPr="00A87117">
        <w:rPr>
          <w:rFonts w:eastAsia="Times New Roman" w:cstheme="minorHAnsi"/>
          <w:color w:val="000000" w:themeColor="text1"/>
          <w:sz w:val="22"/>
          <w:szCs w:val="22"/>
        </w:rPr>
        <w:t xml:space="preserve"> taking extra time to learn a skill or moving on more quickly </w:t>
      </w:r>
      <w:r w:rsidR="00E54EF4" w:rsidRPr="00A87117">
        <w:rPr>
          <w:rFonts w:eastAsia="Times New Roman" w:cstheme="minorHAnsi"/>
          <w:color w:val="000000" w:themeColor="text1"/>
          <w:sz w:val="22"/>
          <w:szCs w:val="22"/>
        </w:rPr>
        <w:t xml:space="preserve">on some </w:t>
      </w:r>
      <w:r w:rsidR="001F026A" w:rsidRPr="00A87117">
        <w:rPr>
          <w:rFonts w:eastAsia="Times New Roman" w:cstheme="minorHAnsi"/>
          <w:color w:val="000000" w:themeColor="text1"/>
          <w:sz w:val="22"/>
          <w:szCs w:val="22"/>
        </w:rPr>
        <w:t xml:space="preserve">skills </w:t>
      </w:r>
      <w:r w:rsidR="005747C3" w:rsidRPr="00A87117">
        <w:rPr>
          <w:rFonts w:eastAsia="Times New Roman" w:cstheme="minorHAnsi"/>
          <w:color w:val="000000" w:themeColor="text1"/>
          <w:sz w:val="22"/>
          <w:szCs w:val="22"/>
        </w:rPr>
        <w:t xml:space="preserve">than </w:t>
      </w:r>
      <w:r w:rsidR="00E54EF4" w:rsidRPr="00A87117">
        <w:rPr>
          <w:rFonts w:eastAsia="Times New Roman" w:cstheme="minorHAnsi"/>
          <w:color w:val="000000" w:themeColor="text1"/>
          <w:sz w:val="22"/>
          <w:szCs w:val="22"/>
        </w:rPr>
        <w:t>his</w:t>
      </w:r>
      <w:r w:rsidR="005747C3" w:rsidRPr="00A87117">
        <w:rPr>
          <w:rFonts w:eastAsia="Times New Roman" w:cstheme="minorHAnsi"/>
          <w:color w:val="000000" w:themeColor="text1"/>
          <w:sz w:val="22"/>
          <w:szCs w:val="22"/>
        </w:rPr>
        <w:t xml:space="preserve"> peers). </w:t>
      </w:r>
    </w:p>
    <w:p w14:paraId="2F103038" w14:textId="77777777" w:rsidR="005747C3" w:rsidRPr="00A87117" w:rsidRDefault="005747C3" w:rsidP="005747C3">
      <w:pPr>
        <w:ind w:firstLine="360"/>
        <w:rPr>
          <w:rFonts w:asciiTheme="minorHAnsi" w:hAnsiTheme="minorHAnsi" w:cstheme="minorHAnsi"/>
          <w:sz w:val="22"/>
          <w:szCs w:val="22"/>
        </w:rPr>
      </w:pPr>
    </w:p>
    <w:p w14:paraId="03C0E07A" w14:textId="77777777" w:rsidR="00A87117" w:rsidRDefault="00A87117">
      <w:pPr>
        <w:rPr>
          <w:rFonts w:asciiTheme="minorHAnsi" w:hAnsiTheme="minorHAnsi" w:cstheme="minorHAnsi"/>
          <w:sz w:val="22"/>
          <w:szCs w:val="22"/>
        </w:rPr>
      </w:pPr>
      <w:r>
        <w:rPr>
          <w:rFonts w:asciiTheme="minorHAnsi" w:hAnsiTheme="minorHAnsi" w:cstheme="minorHAnsi"/>
          <w:sz w:val="22"/>
          <w:szCs w:val="22"/>
        </w:rPr>
        <w:br w:type="page"/>
      </w:r>
    </w:p>
    <w:p w14:paraId="0E7CF161" w14:textId="19705E6C" w:rsidR="0054254A" w:rsidRPr="00A87117" w:rsidRDefault="005747C3" w:rsidP="007E115D">
      <w:pPr>
        <w:rPr>
          <w:rFonts w:asciiTheme="minorHAnsi" w:hAnsiTheme="minorHAnsi" w:cstheme="minorHAnsi"/>
          <w:sz w:val="22"/>
          <w:szCs w:val="22"/>
        </w:rPr>
      </w:pPr>
      <w:r w:rsidRPr="00A87117">
        <w:rPr>
          <w:rFonts w:asciiTheme="minorHAnsi" w:hAnsiTheme="minorHAnsi" w:cstheme="minorHAnsi"/>
          <w:sz w:val="22"/>
          <w:szCs w:val="22"/>
        </w:rPr>
        <w:lastRenderedPageBreak/>
        <w:t xml:space="preserve">When these components are in place, grading becomes a more accurate reflection of student learning, grading structures are more transparent and therefore more equitable, and classroom instruction is structured to meet </w:t>
      </w:r>
      <w:r w:rsidR="00267570" w:rsidRPr="00A87117">
        <w:rPr>
          <w:rFonts w:asciiTheme="minorHAnsi" w:hAnsiTheme="minorHAnsi" w:cstheme="minorHAnsi"/>
          <w:sz w:val="22"/>
          <w:szCs w:val="22"/>
        </w:rPr>
        <w:t xml:space="preserve">students </w:t>
      </w:r>
      <w:r w:rsidRPr="00A87117">
        <w:rPr>
          <w:rFonts w:asciiTheme="minorHAnsi" w:hAnsiTheme="minorHAnsi" w:cstheme="minorHAnsi"/>
          <w:sz w:val="22"/>
          <w:szCs w:val="22"/>
        </w:rPr>
        <w:t xml:space="preserve">where they are. </w:t>
      </w:r>
      <w:r w:rsidR="001D5DD2" w:rsidRPr="00A87117">
        <w:rPr>
          <w:rFonts w:asciiTheme="minorHAnsi" w:hAnsiTheme="minorHAnsi" w:cstheme="minorHAnsi"/>
          <w:sz w:val="22"/>
          <w:szCs w:val="22"/>
        </w:rPr>
        <w:t xml:space="preserve">For a student like Ali, </w:t>
      </w:r>
      <w:r w:rsidR="006419E2" w:rsidRPr="00A87117">
        <w:rPr>
          <w:rFonts w:asciiTheme="minorHAnsi" w:hAnsiTheme="minorHAnsi" w:cstheme="minorHAnsi"/>
          <w:sz w:val="22"/>
          <w:szCs w:val="22"/>
        </w:rPr>
        <w:t xml:space="preserve">who received a final grade of 73, imagine what it would mean to know exactly what is </w:t>
      </w:r>
      <w:r w:rsidR="003E0824" w:rsidRPr="00A87117">
        <w:rPr>
          <w:rFonts w:asciiTheme="minorHAnsi" w:hAnsiTheme="minorHAnsi" w:cstheme="minorHAnsi"/>
          <w:sz w:val="22"/>
          <w:szCs w:val="22"/>
        </w:rPr>
        <w:t>behind</w:t>
      </w:r>
      <w:r w:rsidR="006419E2" w:rsidRPr="00A87117">
        <w:rPr>
          <w:rFonts w:asciiTheme="minorHAnsi" w:hAnsiTheme="minorHAnsi" w:cstheme="minorHAnsi"/>
          <w:sz w:val="22"/>
          <w:szCs w:val="22"/>
        </w:rPr>
        <w:t xml:space="preserve"> that grade. </w:t>
      </w:r>
      <w:r w:rsidR="003E0824" w:rsidRPr="00A87117">
        <w:rPr>
          <w:rFonts w:asciiTheme="minorHAnsi" w:hAnsiTheme="minorHAnsi" w:cstheme="minorHAnsi"/>
          <w:sz w:val="22"/>
          <w:szCs w:val="22"/>
        </w:rPr>
        <w:t xml:space="preserve">Imagine a grade report that tells him which </w:t>
      </w:r>
      <w:r w:rsidR="00B27C03" w:rsidRPr="00A87117">
        <w:rPr>
          <w:rFonts w:asciiTheme="minorHAnsi" w:hAnsiTheme="minorHAnsi" w:cstheme="minorHAnsi"/>
          <w:sz w:val="22"/>
          <w:szCs w:val="22"/>
        </w:rPr>
        <w:t xml:space="preserve">higher-order </w:t>
      </w:r>
      <w:r w:rsidR="003E0824" w:rsidRPr="00A87117">
        <w:rPr>
          <w:rFonts w:asciiTheme="minorHAnsi" w:hAnsiTheme="minorHAnsi" w:cstheme="minorHAnsi"/>
          <w:sz w:val="22"/>
          <w:szCs w:val="22"/>
        </w:rPr>
        <w:t>skills he has mastered, which he is still developing, and which he will need to practice again and how. With such a report in hand, Ali c</w:t>
      </w:r>
      <w:r w:rsidR="006419E2" w:rsidRPr="00A87117">
        <w:rPr>
          <w:rFonts w:asciiTheme="minorHAnsi" w:hAnsiTheme="minorHAnsi" w:cstheme="minorHAnsi"/>
          <w:sz w:val="22"/>
          <w:szCs w:val="22"/>
        </w:rPr>
        <w:t xml:space="preserve">ould be certain that it is based on </w:t>
      </w:r>
      <w:r w:rsidR="00B27C03" w:rsidRPr="00A87117">
        <w:rPr>
          <w:rFonts w:asciiTheme="minorHAnsi" w:hAnsiTheme="minorHAnsi" w:cstheme="minorHAnsi"/>
          <w:sz w:val="22"/>
          <w:szCs w:val="22"/>
        </w:rPr>
        <w:t>what he has learned, not just how much time he has spent on task</w:t>
      </w:r>
      <w:r w:rsidR="005509AF" w:rsidRPr="00A87117">
        <w:rPr>
          <w:rFonts w:asciiTheme="minorHAnsi" w:hAnsiTheme="minorHAnsi" w:cstheme="minorHAnsi"/>
          <w:sz w:val="22"/>
          <w:szCs w:val="22"/>
        </w:rPr>
        <w:t>s</w:t>
      </w:r>
      <w:r w:rsidR="00B27C03" w:rsidRPr="00A87117">
        <w:rPr>
          <w:rFonts w:asciiTheme="minorHAnsi" w:hAnsiTheme="minorHAnsi" w:cstheme="minorHAnsi"/>
          <w:sz w:val="22"/>
          <w:szCs w:val="22"/>
        </w:rPr>
        <w:t xml:space="preserve">. </w:t>
      </w:r>
      <w:r w:rsidR="006419E2" w:rsidRPr="00A87117">
        <w:rPr>
          <w:rFonts w:asciiTheme="minorHAnsi" w:hAnsiTheme="minorHAnsi" w:cstheme="minorHAnsi"/>
          <w:sz w:val="22"/>
          <w:szCs w:val="22"/>
        </w:rPr>
        <w:t xml:space="preserve">He would know </w:t>
      </w:r>
      <w:r w:rsidR="00B27C03" w:rsidRPr="00A87117">
        <w:rPr>
          <w:rFonts w:asciiTheme="minorHAnsi" w:hAnsiTheme="minorHAnsi" w:cstheme="minorHAnsi"/>
          <w:sz w:val="22"/>
          <w:szCs w:val="22"/>
        </w:rPr>
        <w:t>where he is progressing and what he needs to work on next. Equipped with such information, Ali would have a better chance of ensuring that he has developed the kinds of</w:t>
      </w:r>
      <w:r w:rsidR="00803E9A" w:rsidRPr="00A87117">
        <w:rPr>
          <w:rFonts w:asciiTheme="minorHAnsi" w:hAnsiTheme="minorHAnsi" w:cstheme="minorHAnsi"/>
          <w:sz w:val="22"/>
          <w:szCs w:val="22"/>
        </w:rPr>
        <w:t xml:space="preserve"> </w:t>
      </w:r>
      <w:r w:rsidR="00B27C03" w:rsidRPr="00A87117">
        <w:rPr>
          <w:rFonts w:asciiTheme="minorHAnsi" w:hAnsiTheme="minorHAnsi" w:cstheme="minorHAnsi"/>
          <w:sz w:val="22"/>
          <w:szCs w:val="22"/>
        </w:rPr>
        <w:t xml:space="preserve">necessary to be successful in a </w:t>
      </w:r>
      <w:r w:rsidR="00803E9A" w:rsidRPr="00A87117">
        <w:rPr>
          <w:rFonts w:asciiTheme="minorHAnsi" w:hAnsiTheme="minorHAnsi" w:cstheme="minorHAnsi"/>
          <w:sz w:val="22"/>
          <w:szCs w:val="22"/>
        </w:rPr>
        <w:t>21</w:t>
      </w:r>
      <w:r w:rsidR="005509AF" w:rsidRPr="00A87117">
        <w:rPr>
          <w:rFonts w:asciiTheme="minorHAnsi" w:hAnsiTheme="minorHAnsi" w:cstheme="minorHAnsi"/>
          <w:sz w:val="22"/>
          <w:szCs w:val="22"/>
        </w:rPr>
        <w:t>st-</w:t>
      </w:r>
      <w:r w:rsidR="00803E9A" w:rsidRPr="00A87117">
        <w:rPr>
          <w:rFonts w:asciiTheme="minorHAnsi" w:hAnsiTheme="minorHAnsi" w:cstheme="minorHAnsi"/>
          <w:sz w:val="22"/>
          <w:szCs w:val="22"/>
        </w:rPr>
        <w:t xml:space="preserve">century </w:t>
      </w:r>
      <w:r w:rsidR="00B27C03" w:rsidRPr="00A87117">
        <w:rPr>
          <w:rFonts w:asciiTheme="minorHAnsi" w:hAnsiTheme="minorHAnsi" w:cstheme="minorHAnsi"/>
          <w:sz w:val="22"/>
          <w:szCs w:val="22"/>
        </w:rPr>
        <w:t>world</w:t>
      </w:r>
      <w:r w:rsidR="00803E9A" w:rsidRPr="00A87117">
        <w:rPr>
          <w:rFonts w:asciiTheme="minorHAnsi" w:hAnsiTheme="minorHAnsi" w:cstheme="minorHAnsi"/>
          <w:sz w:val="22"/>
          <w:szCs w:val="22"/>
        </w:rPr>
        <w:t xml:space="preserve">. </w:t>
      </w:r>
    </w:p>
    <w:p w14:paraId="137D25F1" w14:textId="77777777" w:rsidR="00E52FD5" w:rsidRPr="00A87117" w:rsidRDefault="00E52FD5" w:rsidP="007E115D">
      <w:pPr>
        <w:rPr>
          <w:rFonts w:asciiTheme="minorHAnsi" w:hAnsiTheme="minorHAnsi" w:cstheme="minorHAnsi"/>
          <w:i/>
          <w:iCs/>
          <w:sz w:val="22"/>
          <w:szCs w:val="22"/>
        </w:rPr>
      </w:pPr>
    </w:p>
    <w:p w14:paraId="3A17DF6E" w14:textId="3AB8EEAE" w:rsidR="009E7C1C" w:rsidRPr="00A87117" w:rsidRDefault="00662C66" w:rsidP="00A87117">
      <w:pPr>
        <w:pStyle w:val="Heading1"/>
      </w:pPr>
      <w:r w:rsidRPr="00A87117">
        <w:t>References</w:t>
      </w:r>
    </w:p>
    <w:p w14:paraId="1EEF49BB" w14:textId="77777777" w:rsidR="00BE1C51" w:rsidRPr="00A87117" w:rsidRDefault="00BE1C51" w:rsidP="00662C66">
      <w:pPr>
        <w:rPr>
          <w:rFonts w:asciiTheme="minorHAnsi" w:hAnsiTheme="minorHAnsi" w:cstheme="minorHAnsi"/>
          <w:sz w:val="22"/>
          <w:szCs w:val="22"/>
        </w:rPr>
      </w:pPr>
    </w:p>
    <w:p w14:paraId="4F0B8B2C" w14:textId="583B2B05" w:rsidR="00662C66" w:rsidRPr="00A87117" w:rsidRDefault="00662C66" w:rsidP="00662C66">
      <w:pPr>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 xml:space="preserve">Conley, D. T. (2013). Rethinking the notion of “noncognitive.” </w:t>
      </w:r>
      <w:r w:rsidRPr="00A87117">
        <w:rPr>
          <w:rFonts w:asciiTheme="minorHAnsi" w:hAnsiTheme="minorHAnsi" w:cstheme="minorHAnsi"/>
          <w:i/>
          <w:color w:val="000000" w:themeColor="text1"/>
          <w:sz w:val="22"/>
          <w:szCs w:val="22"/>
        </w:rPr>
        <w:t>Education Week, 32</w:t>
      </w:r>
      <w:r w:rsidRPr="00A87117">
        <w:rPr>
          <w:rFonts w:asciiTheme="minorHAnsi" w:hAnsiTheme="minorHAnsi" w:cstheme="minorHAnsi"/>
          <w:color w:val="000000" w:themeColor="text1"/>
          <w:sz w:val="22"/>
          <w:szCs w:val="22"/>
        </w:rPr>
        <w:t>(18), 20–21</w:t>
      </w:r>
      <w:r w:rsidR="005509AF" w:rsidRPr="00A87117">
        <w:rPr>
          <w:rFonts w:asciiTheme="minorHAnsi" w:hAnsiTheme="minorHAnsi" w:cstheme="minorHAnsi"/>
          <w:color w:val="000000" w:themeColor="text1"/>
          <w:sz w:val="22"/>
          <w:szCs w:val="22"/>
        </w:rPr>
        <w:t>.</w:t>
      </w:r>
    </w:p>
    <w:p w14:paraId="1158B343" w14:textId="77777777" w:rsidR="00F73CED" w:rsidRPr="00A87117" w:rsidRDefault="00F73CED" w:rsidP="00662C66">
      <w:pPr>
        <w:rPr>
          <w:rFonts w:asciiTheme="minorHAnsi" w:hAnsiTheme="minorHAnsi" w:cstheme="minorHAnsi"/>
          <w:color w:val="000000" w:themeColor="text1"/>
          <w:sz w:val="22"/>
          <w:szCs w:val="22"/>
        </w:rPr>
      </w:pPr>
    </w:p>
    <w:p w14:paraId="150D9137" w14:textId="77777777" w:rsidR="00500C4F" w:rsidRDefault="00F73CED" w:rsidP="00F73CED">
      <w:pPr>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 xml:space="preserve">Hattie, J. (2008). </w:t>
      </w:r>
      <w:r w:rsidRPr="00A87117">
        <w:rPr>
          <w:rFonts w:asciiTheme="minorHAnsi" w:hAnsiTheme="minorHAnsi" w:cstheme="minorHAnsi"/>
          <w:i/>
          <w:iCs/>
          <w:color w:val="000000" w:themeColor="text1"/>
          <w:sz w:val="22"/>
          <w:szCs w:val="22"/>
        </w:rPr>
        <w:t>Visible learning: A synthesis of over 800 meta-analyses relating to achievement</w:t>
      </w:r>
      <w:r w:rsidRPr="00A87117">
        <w:rPr>
          <w:rFonts w:asciiTheme="minorHAnsi" w:hAnsiTheme="minorHAnsi" w:cstheme="minorHAnsi"/>
          <w:color w:val="000000" w:themeColor="text1"/>
          <w:sz w:val="22"/>
          <w:szCs w:val="22"/>
        </w:rPr>
        <w:t xml:space="preserve">. New </w:t>
      </w:r>
    </w:p>
    <w:p w14:paraId="78A4AA7A" w14:textId="652344A6" w:rsidR="00F73CED" w:rsidRPr="00A87117" w:rsidRDefault="00F73CED" w:rsidP="00500C4F">
      <w:pPr>
        <w:ind w:firstLine="720"/>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Yok, NY: Routledge.</w:t>
      </w:r>
    </w:p>
    <w:p w14:paraId="5439F8D3" w14:textId="77777777" w:rsidR="00662C66" w:rsidRPr="00A87117" w:rsidRDefault="00662C66" w:rsidP="00F2321F">
      <w:pPr>
        <w:rPr>
          <w:rFonts w:asciiTheme="minorHAnsi" w:hAnsiTheme="minorHAnsi" w:cstheme="minorHAnsi"/>
          <w:color w:val="000000" w:themeColor="text1"/>
          <w:sz w:val="22"/>
          <w:szCs w:val="22"/>
        </w:rPr>
      </w:pPr>
    </w:p>
    <w:p w14:paraId="75C4E368" w14:textId="5D7A5260" w:rsidR="00BE1C51" w:rsidRPr="00A87117" w:rsidRDefault="00662C66" w:rsidP="00F2321F">
      <w:pPr>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 xml:space="preserve">Haynes, E., </w:t>
      </w:r>
      <w:proofErr w:type="spellStart"/>
      <w:r w:rsidRPr="00A87117">
        <w:rPr>
          <w:rFonts w:asciiTheme="minorHAnsi" w:hAnsiTheme="minorHAnsi" w:cstheme="minorHAnsi"/>
          <w:color w:val="000000" w:themeColor="text1"/>
          <w:sz w:val="22"/>
          <w:szCs w:val="22"/>
          <w:shd w:val="clear" w:color="auto" w:fill="FFFFFF"/>
        </w:rPr>
        <w:t>Zeiser</w:t>
      </w:r>
      <w:proofErr w:type="spellEnd"/>
      <w:r w:rsidRPr="00A87117">
        <w:rPr>
          <w:rFonts w:asciiTheme="minorHAnsi" w:hAnsiTheme="minorHAnsi" w:cstheme="minorHAnsi"/>
          <w:color w:val="000000" w:themeColor="text1"/>
          <w:sz w:val="22"/>
          <w:szCs w:val="22"/>
          <w:shd w:val="clear" w:color="auto" w:fill="FFFFFF"/>
        </w:rPr>
        <w:t xml:space="preserve">, K., </w:t>
      </w:r>
      <w:proofErr w:type="spellStart"/>
      <w:r w:rsidRPr="00A87117">
        <w:rPr>
          <w:rFonts w:asciiTheme="minorHAnsi" w:hAnsiTheme="minorHAnsi" w:cstheme="minorHAnsi"/>
          <w:color w:val="000000" w:themeColor="text1"/>
          <w:sz w:val="22"/>
          <w:szCs w:val="22"/>
          <w:shd w:val="clear" w:color="auto" w:fill="FFFFFF"/>
        </w:rPr>
        <w:t>Surr</w:t>
      </w:r>
      <w:proofErr w:type="spellEnd"/>
      <w:r w:rsidRPr="00A87117">
        <w:rPr>
          <w:rFonts w:asciiTheme="minorHAnsi" w:hAnsiTheme="minorHAnsi" w:cstheme="minorHAnsi"/>
          <w:color w:val="000000" w:themeColor="text1"/>
          <w:sz w:val="22"/>
          <w:szCs w:val="22"/>
          <w:shd w:val="clear" w:color="auto" w:fill="FFFFFF"/>
        </w:rPr>
        <w:t>, W., Hauser, A., Clymer, L., Walston, J.,</w:t>
      </w:r>
      <w:r w:rsidR="005509AF" w:rsidRPr="00A87117">
        <w:rPr>
          <w:rFonts w:asciiTheme="minorHAnsi" w:hAnsiTheme="minorHAnsi" w:cstheme="minorHAnsi"/>
          <w:color w:val="000000" w:themeColor="text1"/>
          <w:sz w:val="22"/>
          <w:szCs w:val="22"/>
          <w:shd w:val="clear" w:color="auto" w:fill="FFFFFF"/>
        </w:rPr>
        <w:t xml:space="preserve"> </w:t>
      </w:r>
      <w:r w:rsidRPr="00A87117">
        <w:rPr>
          <w:rFonts w:asciiTheme="minorHAnsi" w:hAnsiTheme="minorHAnsi" w:cstheme="minorHAnsi"/>
          <w:color w:val="000000" w:themeColor="text1"/>
          <w:sz w:val="22"/>
          <w:szCs w:val="22"/>
          <w:shd w:val="clear" w:color="auto" w:fill="FFFFFF"/>
        </w:rPr>
        <w:t xml:space="preserve">Yang, R. (2016). </w:t>
      </w:r>
      <w:r w:rsidRPr="00A87117">
        <w:rPr>
          <w:rFonts w:asciiTheme="minorHAnsi" w:hAnsiTheme="minorHAnsi" w:cstheme="minorHAnsi"/>
          <w:color w:val="000000" w:themeColor="text1"/>
          <w:sz w:val="22"/>
          <w:szCs w:val="22"/>
        </w:rPr>
        <w:t xml:space="preserve">Looking </w:t>
      </w:r>
    </w:p>
    <w:p w14:paraId="672BB4A2" w14:textId="6EC8EC12" w:rsidR="00662C66" w:rsidRPr="00A87117" w:rsidRDefault="005509AF" w:rsidP="00BE1C51">
      <w:pPr>
        <w:ind w:left="720"/>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u</w:t>
      </w:r>
      <w:r w:rsidR="00662C66" w:rsidRPr="00A87117">
        <w:rPr>
          <w:rFonts w:asciiTheme="minorHAnsi" w:hAnsiTheme="minorHAnsi" w:cstheme="minorHAnsi"/>
          <w:color w:val="000000" w:themeColor="text1"/>
          <w:sz w:val="22"/>
          <w:szCs w:val="22"/>
        </w:rPr>
        <w:t xml:space="preserve">nder the </w:t>
      </w:r>
      <w:r w:rsidRPr="00A87117">
        <w:rPr>
          <w:rFonts w:asciiTheme="minorHAnsi" w:hAnsiTheme="minorHAnsi" w:cstheme="minorHAnsi"/>
          <w:color w:val="000000" w:themeColor="text1"/>
          <w:sz w:val="22"/>
          <w:szCs w:val="22"/>
        </w:rPr>
        <w:t>h</w:t>
      </w:r>
      <w:r w:rsidR="00662C66" w:rsidRPr="00A87117">
        <w:rPr>
          <w:rFonts w:asciiTheme="minorHAnsi" w:hAnsiTheme="minorHAnsi" w:cstheme="minorHAnsi"/>
          <w:color w:val="000000" w:themeColor="text1"/>
          <w:sz w:val="22"/>
          <w:szCs w:val="22"/>
        </w:rPr>
        <w:t xml:space="preserve">ood of </w:t>
      </w:r>
      <w:r w:rsidRPr="00A87117">
        <w:rPr>
          <w:rFonts w:asciiTheme="minorHAnsi" w:hAnsiTheme="minorHAnsi" w:cstheme="minorHAnsi"/>
          <w:color w:val="000000" w:themeColor="text1"/>
          <w:sz w:val="22"/>
          <w:szCs w:val="22"/>
        </w:rPr>
        <w:t>c</w:t>
      </w:r>
      <w:r w:rsidR="00662C66" w:rsidRPr="00A87117">
        <w:rPr>
          <w:rFonts w:asciiTheme="minorHAnsi" w:hAnsiTheme="minorHAnsi" w:cstheme="minorHAnsi"/>
          <w:color w:val="000000" w:themeColor="text1"/>
          <w:sz w:val="22"/>
          <w:szCs w:val="22"/>
        </w:rPr>
        <w:t>ompetency-</w:t>
      </w:r>
      <w:r w:rsidRPr="00A87117">
        <w:rPr>
          <w:rFonts w:asciiTheme="minorHAnsi" w:hAnsiTheme="minorHAnsi" w:cstheme="minorHAnsi"/>
          <w:color w:val="000000" w:themeColor="text1"/>
          <w:sz w:val="22"/>
          <w:szCs w:val="22"/>
        </w:rPr>
        <w:t>b</w:t>
      </w:r>
      <w:r w:rsidR="00662C66" w:rsidRPr="00A87117">
        <w:rPr>
          <w:rFonts w:asciiTheme="minorHAnsi" w:hAnsiTheme="minorHAnsi" w:cstheme="minorHAnsi"/>
          <w:color w:val="000000" w:themeColor="text1"/>
          <w:sz w:val="22"/>
          <w:szCs w:val="22"/>
        </w:rPr>
        <w:t xml:space="preserve">ased </w:t>
      </w:r>
      <w:r w:rsidRPr="00A87117">
        <w:rPr>
          <w:rFonts w:asciiTheme="minorHAnsi" w:hAnsiTheme="minorHAnsi" w:cstheme="minorHAnsi"/>
          <w:color w:val="000000" w:themeColor="text1"/>
          <w:sz w:val="22"/>
          <w:szCs w:val="22"/>
        </w:rPr>
        <w:t>e</w:t>
      </w:r>
      <w:r w:rsidR="00662C66" w:rsidRPr="00A87117">
        <w:rPr>
          <w:rFonts w:asciiTheme="minorHAnsi" w:hAnsiTheme="minorHAnsi" w:cstheme="minorHAnsi"/>
          <w:color w:val="000000" w:themeColor="text1"/>
          <w:sz w:val="22"/>
          <w:szCs w:val="22"/>
        </w:rPr>
        <w:t xml:space="preserve">ducation: The </w:t>
      </w:r>
      <w:r w:rsidRPr="00A87117">
        <w:rPr>
          <w:rFonts w:asciiTheme="minorHAnsi" w:hAnsiTheme="minorHAnsi" w:cstheme="minorHAnsi"/>
          <w:color w:val="000000" w:themeColor="text1"/>
          <w:sz w:val="22"/>
          <w:szCs w:val="22"/>
        </w:rPr>
        <w:t>r</w:t>
      </w:r>
      <w:r w:rsidR="00662C66" w:rsidRPr="00A87117">
        <w:rPr>
          <w:rFonts w:asciiTheme="minorHAnsi" w:hAnsiTheme="minorHAnsi" w:cstheme="minorHAnsi"/>
          <w:color w:val="000000" w:themeColor="text1"/>
          <w:sz w:val="22"/>
          <w:szCs w:val="22"/>
        </w:rPr>
        <w:t xml:space="preserve">elationship </w:t>
      </w:r>
      <w:r w:rsidRPr="00A87117">
        <w:rPr>
          <w:rFonts w:asciiTheme="minorHAnsi" w:hAnsiTheme="minorHAnsi" w:cstheme="minorHAnsi"/>
          <w:color w:val="000000" w:themeColor="text1"/>
          <w:sz w:val="22"/>
          <w:szCs w:val="22"/>
        </w:rPr>
        <w:t>b</w:t>
      </w:r>
      <w:r w:rsidR="00662C66" w:rsidRPr="00A87117">
        <w:rPr>
          <w:rFonts w:asciiTheme="minorHAnsi" w:hAnsiTheme="minorHAnsi" w:cstheme="minorHAnsi"/>
          <w:color w:val="000000" w:themeColor="text1"/>
          <w:sz w:val="22"/>
          <w:szCs w:val="22"/>
        </w:rPr>
        <w:t xml:space="preserve">etween </w:t>
      </w:r>
      <w:r w:rsidRPr="00A87117">
        <w:rPr>
          <w:rFonts w:asciiTheme="minorHAnsi" w:hAnsiTheme="minorHAnsi" w:cstheme="minorHAnsi"/>
          <w:color w:val="000000" w:themeColor="text1"/>
          <w:sz w:val="22"/>
          <w:szCs w:val="22"/>
        </w:rPr>
        <w:t>c</w:t>
      </w:r>
      <w:r w:rsidR="00662C66" w:rsidRPr="00A87117">
        <w:rPr>
          <w:rFonts w:asciiTheme="minorHAnsi" w:hAnsiTheme="minorHAnsi" w:cstheme="minorHAnsi"/>
          <w:color w:val="000000" w:themeColor="text1"/>
          <w:sz w:val="22"/>
          <w:szCs w:val="22"/>
        </w:rPr>
        <w:t>ompetency-</w:t>
      </w:r>
      <w:r w:rsidRPr="00A87117">
        <w:rPr>
          <w:rFonts w:asciiTheme="minorHAnsi" w:hAnsiTheme="minorHAnsi" w:cstheme="minorHAnsi"/>
          <w:color w:val="000000" w:themeColor="text1"/>
          <w:sz w:val="22"/>
          <w:szCs w:val="22"/>
        </w:rPr>
        <w:t>b</w:t>
      </w:r>
      <w:r w:rsidR="00662C66" w:rsidRPr="00A87117">
        <w:rPr>
          <w:rFonts w:asciiTheme="minorHAnsi" w:hAnsiTheme="minorHAnsi" w:cstheme="minorHAnsi"/>
          <w:color w:val="000000" w:themeColor="text1"/>
          <w:sz w:val="22"/>
          <w:szCs w:val="22"/>
        </w:rPr>
        <w:t xml:space="preserve">ased </w:t>
      </w:r>
      <w:r w:rsidRPr="00A87117">
        <w:rPr>
          <w:rFonts w:asciiTheme="minorHAnsi" w:hAnsiTheme="minorHAnsi" w:cstheme="minorHAnsi"/>
          <w:color w:val="000000" w:themeColor="text1"/>
          <w:sz w:val="22"/>
          <w:szCs w:val="22"/>
        </w:rPr>
        <w:t>e</w:t>
      </w:r>
      <w:r w:rsidR="00662C66" w:rsidRPr="00A87117">
        <w:rPr>
          <w:rFonts w:asciiTheme="minorHAnsi" w:hAnsiTheme="minorHAnsi" w:cstheme="minorHAnsi"/>
          <w:color w:val="000000" w:themeColor="text1"/>
          <w:sz w:val="22"/>
          <w:szCs w:val="22"/>
        </w:rPr>
        <w:t xml:space="preserve">ducation </w:t>
      </w:r>
      <w:r w:rsidRPr="00A87117">
        <w:rPr>
          <w:rFonts w:asciiTheme="minorHAnsi" w:hAnsiTheme="minorHAnsi" w:cstheme="minorHAnsi"/>
          <w:color w:val="000000" w:themeColor="text1"/>
          <w:sz w:val="22"/>
          <w:szCs w:val="22"/>
        </w:rPr>
        <w:t>p</w:t>
      </w:r>
      <w:r w:rsidR="00662C66" w:rsidRPr="00A87117">
        <w:rPr>
          <w:rFonts w:asciiTheme="minorHAnsi" w:hAnsiTheme="minorHAnsi" w:cstheme="minorHAnsi"/>
          <w:color w:val="000000" w:themeColor="text1"/>
          <w:sz w:val="22"/>
          <w:szCs w:val="22"/>
        </w:rPr>
        <w:t xml:space="preserve">ractices and </w:t>
      </w:r>
      <w:r w:rsidRPr="00A87117">
        <w:rPr>
          <w:rFonts w:asciiTheme="minorHAnsi" w:hAnsiTheme="minorHAnsi" w:cstheme="minorHAnsi"/>
          <w:color w:val="000000" w:themeColor="text1"/>
          <w:sz w:val="22"/>
          <w:szCs w:val="22"/>
        </w:rPr>
        <w:t>s</w:t>
      </w:r>
      <w:r w:rsidR="00662C66" w:rsidRPr="00A87117">
        <w:rPr>
          <w:rFonts w:asciiTheme="minorHAnsi" w:hAnsiTheme="minorHAnsi" w:cstheme="minorHAnsi"/>
          <w:color w:val="000000" w:themeColor="text1"/>
          <w:sz w:val="22"/>
          <w:szCs w:val="22"/>
        </w:rPr>
        <w:t xml:space="preserve">tudents’ </w:t>
      </w:r>
      <w:r w:rsidRPr="00A87117">
        <w:rPr>
          <w:rFonts w:asciiTheme="minorHAnsi" w:hAnsiTheme="minorHAnsi" w:cstheme="minorHAnsi"/>
          <w:color w:val="000000" w:themeColor="text1"/>
          <w:sz w:val="22"/>
          <w:szCs w:val="22"/>
        </w:rPr>
        <w:t>l</w:t>
      </w:r>
      <w:r w:rsidR="00662C66" w:rsidRPr="00A87117">
        <w:rPr>
          <w:rFonts w:asciiTheme="minorHAnsi" w:hAnsiTheme="minorHAnsi" w:cstheme="minorHAnsi"/>
          <w:color w:val="000000" w:themeColor="text1"/>
          <w:sz w:val="22"/>
          <w:szCs w:val="22"/>
        </w:rPr>
        <w:t xml:space="preserve">earning </w:t>
      </w:r>
      <w:r w:rsidRPr="00A87117">
        <w:rPr>
          <w:rFonts w:asciiTheme="minorHAnsi" w:hAnsiTheme="minorHAnsi" w:cstheme="minorHAnsi"/>
          <w:color w:val="000000" w:themeColor="text1"/>
          <w:sz w:val="22"/>
          <w:szCs w:val="22"/>
        </w:rPr>
        <w:t>s</w:t>
      </w:r>
      <w:r w:rsidR="00662C66" w:rsidRPr="00A87117">
        <w:rPr>
          <w:rFonts w:asciiTheme="minorHAnsi" w:hAnsiTheme="minorHAnsi" w:cstheme="minorHAnsi"/>
          <w:color w:val="000000" w:themeColor="text1"/>
          <w:sz w:val="22"/>
          <w:szCs w:val="22"/>
        </w:rPr>
        <w:t xml:space="preserve">kills, </w:t>
      </w:r>
      <w:r w:rsidRPr="00A87117">
        <w:rPr>
          <w:rFonts w:asciiTheme="minorHAnsi" w:hAnsiTheme="minorHAnsi" w:cstheme="minorHAnsi"/>
          <w:color w:val="000000" w:themeColor="text1"/>
          <w:sz w:val="22"/>
          <w:szCs w:val="22"/>
        </w:rPr>
        <w:t>b</w:t>
      </w:r>
      <w:r w:rsidR="00662C66" w:rsidRPr="00A87117">
        <w:rPr>
          <w:rFonts w:asciiTheme="minorHAnsi" w:hAnsiTheme="minorHAnsi" w:cstheme="minorHAnsi"/>
          <w:color w:val="000000" w:themeColor="text1"/>
          <w:sz w:val="22"/>
          <w:szCs w:val="22"/>
        </w:rPr>
        <w:t xml:space="preserve">ehaviors, and </w:t>
      </w:r>
      <w:r w:rsidRPr="00A87117">
        <w:rPr>
          <w:rFonts w:asciiTheme="minorHAnsi" w:hAnsiTheme="minorHAnsi" w:cstheme="minorHAnsi"/>
          <w:color w:val="000000" w:themeColor="text1"/>
          <w:sz w:val="22"/>
          <w:szCs w:val="22"/>
        </w:rPr>
        <w:t>d</w:t>
      </w:r>
      <w:r w:rsidR="00662C66" w:rsidRPr="00A87117">
        <w:rPr>
          <w:rFonts w:asciiTheme="minorHAnsi" w:hAnsiTheme="minorHAnsi" w:cstheme="minorHAnsi"/>
          <w:color w:val="000000" w:themeColor="text1"/>
          <w:sz w:val="22"/>
          <w:szCs w:val="22"/>
        </w:rPr>
        <w:t>ispositions. Nellie May Education Foundation.</w:t>
      </w:r>
    </w:p>
    <w:p w14:paraId="64D552F6" w14:textId="66DC8D31" w:rsidR="00FC5AB1" w:rsidRPr="00A87117" w:rsidRDefault="00FC5AB1" w:rsidP="00BE1C51">
      <w:pPr>
        <w:ind w:left="720"/>
        <w:rPr>
          <w:rFonts w:asciiTheme="minorHAnsi" w:hAnsiTheme="minorHAnsi" w:cstheme="minorHAnsi"/>
          <w:color w:val="000000" w:themeColor="text1"/>
          <w:sz w:val="22"/>
          <w:szCs w:val="22"/>
        </w:rPr>
      </w:pPr>
    </w:p>
    <w:p w14:paraId="0638B97C" w14:textId="30802233" w:rsidR="00BE1C51" w:rsidRPr="00A87117" w:rsidRDefault="00662C66" w:rsidP="00662C66">
      <w:pPr>
        <w:rPr>
          <w:rFonts w:asciiTheme="minorHAnsi" w:hAnsiTheme="minorHAnsi" w:cstheme="minorHAnsi"/>
          <w:color w:val="000000" w:themeColor="text1"/>
          <w:sz w:val="22"/>
          <w:szCs w:val="22"/>
        </w:rPr>
      </w:pPr>
      <w:proofErr w:type="spellStart"/>
      <w:r w:rsidRPr="00A87117">
        <w:rPr>
          <w:rFonts w:asciiTheme="minorHAnsi" w:hAnsiTheme="minorHAnsi" w:cstheme="minorHAnsi"/>
          <w:color w:val="000000" w:themeColor="text1"/>
          <w:sz w:val="22"/>
          <w:szCs w:val="22"/>
        </w:rPr>
        <w:t>Labaree</w:t>
      </w:r>
      <w:proofErr w:type="spellEnd"/>
      <w:r w:rsidRPr="00A87117">
        <w:rPr>
          <w:rFonts w:asciiTheme="minorHAnsi" w:hAnsiTheme="minorHAnsi" w:cstheme="minorHAnsi"/>
          <w:color w:val="000000" w:themeColor="text1"/>
          <w:sz w:val="22"/>
          <w:szCs w:val="22"/>
        </w:rPr>
        <w:t>, D. (1997</w:t>
      </w:r>
      <w:r w:rsidR="002E4FE1" w:rsidRPr="00A87117">
        <w:rPr>
          <w:rFonts w:asciiTheme="minorHAnsi" w:hAnsiTheme="minorHAnsi" w:cstheme="minorHAnsi"/>
          <w:color w:val="000000" w:themeColor="text1"/>
          <w:sz w:val="22"/>
          <w:szCs w:val="22"/>
        </w:rPr>
        <w:t>, Spring</w:t>
      </w:r>
      <w:r w:rsidRPr="00A87117">
        <w:rPr>
          <w:rFonts w:asciiTheme="minorHAnsi" w:hAnsiTheme="minorHAnsi" w:cstheme="minorHAnsi"/>
          <w:color w:val="000000" w:themeColor="text1"/>
          <w:sz w:val="22"/>
          <w:szCs w:val="22"/>
        </w:rPr>
        <w:t xml:space="preserve">). Public </w:t>
      </w:r>
      <w:r w:rsidR="00195C5F" w:rsidRPr="00A87117">
        <w:rPr>
          <w:rFonts w:asciiTheme="minorHAnsi" w:hAnsiTheme="minorHAnsi" w:cstheme="minorHAnsi"/>
          <w:color w:val="000000" w:themeColor="text1"/>
          <w:sz w:val="22"/>
          <w:szCs w:val="22"/>
        </w:rPr>
        <w:t>g</w:t>
      </w:r>
      <w:r w:rsidRPr="00A87117">
        <w:rPr>
          <w:rFonts w:asciiTheme="minorHAnsi" w:hAnsiTheme="minorHAnsi" w:cstheme="minorHAnsi"/>
          <w:color w:val="000000" w:themeColor="text1"/>
          <w:sz w:val="22"/>
          <w:szCs w:val="22"/>
        </w:rPr>
        <w:t xml:space="preserve">oods, </w:t>
      </w:r>
      <w:r w:rsidR="00195C5F" w:rsidRPr="00A87117">
        <w:rPr>
          <w:rFonts w:asciiTheme="minorHAnsi" w:hAnsiTheme="minorHAnsi" w:cstheme="minorHAnsi"/>
          <w:color w:val="000000" w:themeColor="text1"/>
          <w:sz w:val="22"/>
          <w:szCs w:val="22"/>
        </w:rPr>
        <w:t>p</w:t>
      </w:r>
      <w:r w:rsidRPr="00A87117">
        <w:rPr>
          <w:rFonts w:asciiTheme="minorHAnsi" w:hAnsiTheme="minorHAnsi" w:cstheme="minorHAnsi"/>
          <w:color w:val="000000" w:themeColor="text1"/>
          <w:sz w:val="22"/>
          <w:szCs w:val="22"/>
        </w:rPr>
        <w:t xml:space="preserve">rivate </w:t>
      </w:r>
      <w:r w:rsidR="00195C5F" w:rsidRPr="00A87117">
        <w:rPr>
          <w:rFonts w:asciiTheme="minorHAnsi" w:hAnsiTheme="minorHAnsi" w:cstheme="minorHAnsi"/>
          <w:color w:val="000000" w:themeColor="text1"/>
          <w:sz w:val="22"/>
          <w:szCs w:val="22"/>
        </w:rPr>
        <w:t>g</w:t>
      </w:r>
      <w:r w:rsidRPr="00A87117">
        <w:rPr>
          <w:rFonts w:asciiTheme="minorHAnsi" w:hAnsiTheme="minorHAnsi" w:cstheme="minorHAnsi"/>
          <w:color w:val="000000" w:themeColor="text1"/>
          <w:sz w:val="22"/>
          <w:szCs w:val="22"/>
        </w:rPr>
        <w:t xml:space="preserve">oods: The American </w:t>
      </w:r>
      <w:r w:rsidR="00195C5F" w:rsidRPr="00A87117">
        <w:rPr>
          <w:rFonts w:asciiTheme="minorHAnsi" w:hAnsiTheme="minorHAnsi" w:cstheme="minorHAnsi"/>
          <w:color w:val="000000" w:themeColor="text1"/>
          <w:sz w:val="22"/>
          <w:szCs w:val="22"/>
        </w:rPr>
        <w:t>s</w:t>
      </w:r>
      <w:r w:rsidRPr="00A87117">
        <w:rPr>
          <w:rFonts w:asciiTheme="minorHAnsi" w:hAnsiTheme="minorHAnsi" w:cstheme="minorHAnsi"/>
          <w:color w:val="000000" w:themeColor="text1"/>
          <w:sz w:val="22"/>
          <w:szCs w:val="22"/>
        </w:rPr>
        <w:t xml:space="preserve">truggle over </w:t>
      </w:r>
      <w:r w:rsidR="00195C5F" w:rsidRPr="00A87117">
        <w:rPr>
          <w:rFonts w:asciiTheme="minorHAnsi" w:hAnsiTheme="minorHAnsi" w:cstheme="minorHAnsi"/>
          <w:color w:val="000000" w:themeColor="text1"/>
          <w:sz w:val="22"/>
          <w:szCs w:val="22"/>
        </w:rPr>
        <w:t>e</w:t>
      </w:r>
      <w:r w:rsidRPr="00A87117">
        <w:rPr>
          <w:rFonts w:asciiTheme="minorHAnsi" w:hAnsiTheme="minorHAnsi" w:cstheme="minorHAnsi"/>
          <w:color w:val="000000" w:themeColor="text1"/>
          <w:sz w:val="22"/>
          <w:szCs w:val="22"/>
        </w:rPr>
        <w:t xml:space="preserve">ducational </w:t>
      </w:r>
    </w:p>
    <w:p w14:paraId="36DC4CB7" w14:textId="357C883A" w:rsidR="00662C66" w:rsidRPr="00A87117" w:rsidRDefault="00195C5F" w:rsidP="00BE1C51">
      <w:pPr>
        <w:ind w:firstLine="720"/>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g</w:t>
      </w:r>
      <w:r w:rsidR="00662C66" w:rsidRPr="00A87117">
        <w:rPr>
          <w:rFonts w:asciiTheme="minorHAnsi" w:hAnsiTheme="minorHAnsi" w:cstheme="minorHAnsi"/>
          <w:color w:val="000000" w:themeColor="text1"/>
          <w:sz w:val="22"/>
          <w:szCs w:val="22"/>
        </w:rPr>
        <w:t>oals. </w:t>
      </w:r>
      <w:r w:rsidR="00662C66" w:rsidRPr="00A87117">
        <w:rPr>
          <w:rFonts w:asciiTheme="minorHAnsi" w:hAnsiTheme="minorHAnsi" w:cstheme="minorHAnsi"/>
          <w:i/>
          <w:color w:val="000000" w:themeColor="text1"/>
          <w:sz w:val="22"/>
          <w:szCs w:val="22"/>
        </w:rPr>
        <w:t>American Educational Research Journal, 34</w:t>
      </w:r>
      <w:r w:rsidR="002E4FE1" w:rsidRPr="00A87117">
        <w:rPr>
          <w:rFonts w:asciiTheme="minorHAnsi" w:hAnsiTheme="minorHAnsi" w:cstheme="minorHAnsi"/>
          <w:color w:val="000000" w:themeColor="text1"/>
          <w:sz w:val="22"/>
          <w:szCs w:val="22"/>
        </w:rPr>
        <w:t>(</w:t>
      </w:r>
      <w:r w:rsidR="00662C66" w:rsidRPr="00A87117">
        <w:rPr>
          <w:rFonts w:asciiTheme="minorHAnsi" w:hAnsiTheme="minorHAnsi" w:cstheme="minorHAnsi"/>
          <w:color w:val="000000" w:themeColor="text1"/>
          <w:sz w:val="22"/>
          <w:szCs w:val="22"/>
        </w:rPr>
        <w:t>1</w:t>
      </w:r>
      <w:r w:rsidR="002E4FE1" w:rsidRPr="00A87117">
        <w:rPr>
          <w:rFonts w:asciiTheme="minorHAnsi" w:hAnsiTheme="minorHAnsi" w:cstheme="minorHAnsi"/>
          <w:color w:val="000000" w:themeColor="text1"/>
          <w:sz w:val="22"/>
          <w:szCs w:val="22"/>
        </w:rPr>
        <w:t>),</w:t>
      </w:r>
      <w:r w:rsidR="00662C66" w:rsidRPr="00A87117">
        <w:rPr>
          <w:rFonts w:asciiTheme="minorHAnsi" w:hAnsiTheme="minorHAnsi" w:cstheme="minorHAnsi"/>
          <w:color w:val="000000" w:themeColor="text1"/>
          <w:sz w:val="22"/>
          <w:szCs w:val="22"/>
        </w:rPr>
        <w:t xml:space="preserve"> 39</w:t>
      </w:r>
      <w:r w:rsidR="002E4FE1" w:rsidRPr="00A87117">
        <w:rPr>
          <w:rFonts w:asciiTheme="minorHAnsi" w:hAnsiTheme="minorHAnsi" w:cstheme="minorHAnsi"/>
          <w:color w:val="000000" w:themeColor="text1"/>
          <w:sz w:val="22"/>
          <w:szCs w:val="22"/>
        </w:rPr>
        <w:t>–</w:t>
      </w:r>
      <w:r w:rsidR="00662C66" w:rsidRPr="00A87117">
        <w:rPr>
          <w:rFonts w:asciiTheme="minorHAnsi" w:hAnsiTheme="minorHAnsi" w:cstheme="minorHAnsi"/>
          <w:color w:val="000000" w:themeColor="text1"/>
          <w:sz w:val="22"/>
          <w:szCs w:val="22"/>
        </w:rPr>
        <w:t>81.</w:t>
      </w:r>
    </w:p>
    <w:p w14:paraId="1A7342DA" w14:textId="77777777" w:rsidR="00BE1C51" w:rsidRPr="00A87117" w:rsidRDefault="00BE1C51" w:rsidP="00662C66">
      <w:pPr>
        <w:rPr>
          <w:rFonts w:asciiTheme="minorHAnsi" w:hAnsiTheme="minorHAnsi" w:cstheme="minorHAnsi"/>
          <w:color w:val="000000" w:themeColor="text1"/>
          <w:sz w:val="22"/>
          <w:szCs w:val="22"/>
        </w:rPr>
      </w:pPr>
    </w:p>
    <w:p w14:paraId="5224A0C4" w14:textId="72F91DC3" w:rsidR="00BE1C51" w:rsidRPr="00A87117" w:rsidRDefault="00A15552" w:rsidP="00662C66">
      <w:pPr>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 xml:space="preserve">Jones </w:t>
      </w:r>
      <w:r w:rsidR="00662C66" w:rsidRPr="00A87117">
        <w:rPr>
          <w:rFonts w:asciiTheme="minorHAnsi" w:hAnsiTheme="minorHAnsi" w:cstheme="minorHAnsi"/>
          <w:color w:val="000000" w:themeColor="text1"/>
          <w:sz w:val="22"/>
          <w:szCs w:val="22"/>
        </w:rPr>
        <w:t xml:space="preserve">Miller, J. (2013). A </w:t>
      </w:r>
      <w:r w:rsidR="005509AF" w:rsidRPr="00A87117">
        <w:rPr>
          <w:rFonts w:asciiTheme="minorHAnsi" w:hAnsiTheme="minorHAnsi" w:cstheme="minorHAnsi"/>
          <w:color w:val="000000" w:themeColor="text1"/>
          <w:sz w:val="22"/>
          <w:szCs w:val="22"/>
        </w:rPr>
        <w:t>b</w:t>
      </w:r>
      <w:r w:rsidR="00662C66" w:rsidRPr="00A87117">
        <w:rPr>
          <w:rFonts w:asciiTheme="minorHAnsi" w:hAnsiTheme="minorHAnsi" w:cstheme="minorHAnsi"/>
          <w:color w:val="000000" w:themeColor="text1"/>
          <w:sz w:val="22"/>
          <w:szCs w:val="22"/>
        </w:rPr>
        <w:t xml:space="preserve">etter </w:t>
      </w:r>
      <w:r w:rsidR="005509AF" w:rsidRPr="00A87117">
        <w:rPr>
          <w:rFonts w:asciiTheme="minorHAnsi" w:hAnsiTheme="minorHAnsi" w:cstheme="minorHAnsi"/>
          <w:color w:val="000000" w:themeColor="text1"/>
          <w:sz w:val="22"/>
          <w:szCs w:val="22"/>
        </w:rPr>
        <w:t>g</w:t>
      </w:r>
      <w:r w:rsidR="00662C66" w:rsidRPr="00A87117">
        <w:rPr>
          <w:rFonts w:asciiTheme="minorHAnsi" w:hAnsiTheme="minorHAnsi" w:cstheme="minorHAnsi"/>
          <w:color w:val="000000" w:themeColor="text1"/>
          <w:sz w:val="22"/>
          <w:szCs w:val="22"/>
        </w:rPr>
        <w:t xml:space="preserve">rading </w:t>
      </w:r>
      <w:r w:rsidR="00195C5F" w:rsidRPr="00A87117">
        <w:rPr>
          <w:rFonts w:asciiTheme="minorHAnsi" w:hAnsiTheme="minorHAnsi" w:cstheme="minorHAnsi"/>
          <w:color w:val="000000" w:themeColor="text1"/>
          <w:sz w:val="22"/>
          <w:szCs w:val="22"/>
        </w:rPr>
        <w:t>s</w:t>
      </w:r>
      <w:r w:rsidR="00662C66" w:rsidRPr="00A87117">
        <w:rPr>
          <w:rFonts w:asciiTheme="minorHAnsi" w:hAnsiTheme="minorHAnsi" w:cstheme="minorHAnsi"/>
          <w:color w:val="000000" w:themeColor="text1"/>
          <w:sz w:val="22"/>
          <w:szCs w:val="22"/>
        </w:rPr>
        <w:t>ystem: Standards-</w:t>
      </w:r>
      <w:r w:rsidR="00195C5F" w:rsidRPr="00A87117">
        <w:rPr>
          <w:rFonts w:asciiTheme="minorHAnsi" w:hAnsiTheme="minorHAnsi" w:cstheme="minorHAnsi"/>
          <w:color w:val="000000" w:themeColor="text1"/>
          <w:sz w:val="22"/>
          <w:szCs w:val="22"/>
        </w:rPr>
        <w:t>b</w:t>
      </w:r>
      <w:r w:rsidR="00662C66" w:rsidRPr="00A87117">
        <w:rPr>
          <w:rFonts w:asciiTheme="minorHAnsi" w:hAnsiTheme="minorHAnsi" w:cstheme="minorHAnsi"/>
          <w:color w:val="000000" w:themeColor="text1"/>
          <w:sz w:val="22"/>
          <w:szCs w:val="22"/>
        </w:rPr>
        <w:t xml:space="preserve">ased, </w:t>
      </w:r>
      <w:r w:rsidR="00195C5F" w:rsidRPr="00A87117">
        <w:rPr>
          <w:rFonts w:asciiTheme="minorHAnsi" w:hAnsiTheme="minorHAnsi" w:cstheme="minorHAnsi"/>
          <w:color w:val="000000" w:themeColor="text1"/>
          <w:sz w:val="22"/>
          <w:szCs w:val="22"/>
        </w:rPr>
        <w:t>s</w:t>
      </w:r>
      <w:r w:rsidR="00662C66" w:rsidRPr="00A87117">
        <w:rPr>
          <w:rFonts w:asciiTheme="minorHAnsi" w:hAnsiTheme="minorHAnsi" w:cstheme="minorHAnsi"/>
          <w:color w:val="000000" w:themeColor="text1"/>
          <w:sz w:val="22"/>
          <w:szCs w:val="22"/>
        </w:rPr>
        <w:t>tudent-</w:t>
      </w:r>
      <w:r w:rsidR="00195C5F" w:rsidRPr="00A87117">
        <w:rPr>
          <w:rFonts w:asciiTheme="minorHAnsi" w:hAnsiTheme="minorHAnsi" w:cstheme="minorHAnsi"/>
          <w:color w:val="000000" w:themeColor="text1"/>
          <w:sz w:val="22"/>
          <w:szCs w:val="22"/>
        </w:rPr>
        <w:t>c</w:t>
      </w:r>
      <w:r w:rsidR="00662C66" w:rsidRPr="00A87117">
        <w:rPr>
          <w:rFonts w:asciiTheme="minorHAnsi" w:hAnsiTheme="minorHAnsi" w:cstheme="minorHAnsi"/>
          <w:color w:val="000000" w:themeColor="text1"/>
          <w:sz w:val="22"/>
          <w:szCs w:val="22"/>
        </w:rPr>
        <w:t xml:space="preserve">entered </w:t>
      </w:r>
      <w:r w:rsidR="00195C5F" w:rsidRPr="00A87117">
        <w:rPr>
          <w:rFonts w:asciiTheme="minorHAnsi" w:hAnsiTheme="minorHAnsi" w:cstheme="minorHAnsi"/>
          <w:color w:val="000000" w:themeColor="text1"/>
          <w:sz w:val="22"/>
          <w:szCs w:val="22"/>
        </w:rPr>
        <w:t>a</w:t>
      </w:r>
      <w:r w:rsidR="00662C66" w:rsidRPr="00A87117">
        <w:rPr>
          <w:rFonts w:asciiTheme="minorHAnsi" w:hAnsiTheme="minorHAnsi" w:cstheme="minorHAnsi"/>
          <w:color w:val="000000" w:themeColor="text1"/>
          <w:sz w:val="22"/>
          <w:szCs w:val="22"/>
        </w:rPr>
        <w:t xml:space="preserve">ssessment. </w:t>
      </w:r>
    </w:p>
    <w:p w14:paraId="1A1017A1" w14:textId="0F46A40E" w:rsidR="00662C66" w:rsidRPr="00A87117" w:rsidRDefault="00662C66" w:rsidP="00BE1C51">
      <w:pPr>
        <w:ind w:firstLine="720"/>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 xml:space="preserve">National Council of Teachers of English. </w:t>
      </w:r>
      <w:r w:rsidRPr="00A87117">
        <w:rPr>
          <w:rFonts w:asciiTheme="minorHAnsi" w:hAnsiTheme="minorHAnsi" w:cstheme="minorHAnsi"/>
          <w:i/>
          <w:color w:val="000000" w:themeColor="text1"/>
          <w:sz w:val="22"/>
          <w:szCs w:val="22"/>
        </w:rPr>
        <w:t>English Journal</w:t>
      </w:r>
      <w:r w:rsidR="00F73CED" w:rsidRPr="00A87117">
        <w:rPr>
          <w:rFonts w:asciiTheme="minorHAnsi" w:hAnsiTheme="minorHAnsi" w:cstheme="minorHAnsi"/>
          <w:i/>
          <w:color w:val="000000" w:themeColor="text1"/>
          <w:sz w:val="22"/>
          <w:szCs w:val="22"/>
        </w:rPr>
        <w:t>,</w:t>
      </w:r>
      <w:r w:rsidRPr="00A87117">
        <w:rPr>
          <w:rFonts w:asciiTheme="minorHAnsi" w:hAnsiTheme="minorHAnsi" w:cstheme="minorHAnsi"/>
          <w:color w:val="000000" w:themeColor="text1"/>
          <w:sz w:val="22"/>
          <w:szCs w:val="22"/>
        </w:rPr>
        <w:t xml:space="preserve"> </w:t>
      </w:r>
      <w:r w:rsidRPr="00A87117">
        <w:rPr>
          <w:rFonts w:asciiTheme="minorHAnsi" w:hAnsiTheme="minorHAnsi" w:cstheme="minorHAnsi"/>
          <w:i/>
          <w:color w:val="000000" w:themeColor="text1"/>
          <w:sz w:val="22"/>
          <w:szCs w:val="22"/>
        </w:rPr>
        <w:t>103</w:t>
      </w:r>
      <w:r w:rsidR="00F73CED" w:rsidRPr="00A87117">
        <w:rPr>
          <w:rFonts w:asciiTheme="minorHAnsi" w:hAnsiTheme="minorHAnsi" w:cstheme="minorHAnsi"/>
          <w:color w:val="000000" w:themeColor="text1"/>
          <w:sz w:val="22"/>
          <w:szCs w:val="22"/>
        </w:rPr>
        <w:t>(</w:t>
      </w:r>
      <w:r w:rsidRPr="00A87117">
        <w:rPr>
          <w:rFonts w:asciiTheme="minorHAnsi" w:hAnsiTheme="minorHAnsi" w:cstheme="minorHAnsi"/>
          <w:color w:val="000000" w:themeColor="text1"/>
          <w:sz w:val="22"/>
          <w:szCs w:val="22"/>
        </w:rPr>
        <w:t>1</w:t>
      </w:r>
      <w:r w:rsidR="00F73CED" w:rsidRPr="00A87117">
        <w:rPr>
          <w:rFonts w:asciiTheme="minorHAnsi" w:hAnsiTheme="minorHAnsi" w:cstheme="minorHAnsi"/>
          <w:color w:val="000000" w:themeColor="text1"/>
          <w:sz w:val="22"/>
          <w:szCs w:val="22"/>
        </w:rPr>
        <w:t>),</w:t>
      </w:r>
      <w:r w:rsidRPr="00A87117">
        <w:rPr>
          <w:rFonts w:asciiTheme="minorHAnsi" w:hAnsiTheme="minorHAnsi" w:cstheme="minorHAnsi"/>
          <w:color w:val="000000" w:themeColor="text1"/>
          <w:sz w:val="22"/>
          <w:szCs w:val="22"/>
        </w:rPr>
        <w:t xml:space="preserve"> 111–118.</w:t>
      </w:r>
    </w:p>
    <w:p w14:paraId="3489C5F2" w14:textId="247BB25A" w:rsidR="00C829A2" w:rsidRPr="00A87117" w:rsidRDefault="00C829A2" w:rsidP="00BE1C51">
      <w:pPr>
        <w:ind w:firstLine="720"/>
        <w:rPr>
          <w:rFonts w:asciiTheme="minorHAnsi" w:hAnsiTheme="minorHAnsi" w:cstheme="minorHAnsi"/>
          <w:color w:val="000000" w:themeColor="text1"/>
          <w:sz w:val="22"/>
          <w:szCs w:val="22"/>
        </w:rPr>
      </w:pPr>
    </w:p>
    <w:p w14:paraId="3B6602FA" w14:textId="77777777" w:rsidR="00C829A2" w:rsidRPr="00A87117" w:rsidRDefault="00C829A2" w:rsidP="00C829A2">
      <w:pPr>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 xml:space="preserve">O’Connor, K. (1995). Guidelines for grading that support learning and student success. NASSP </w:t>
      </w:r>
    </w:p>
    <w:p w14:paraId="1F281A2A" w14:textId="6080771A" w:rsidR="00C829A2" w:rsidRPr="00A87117" w:rsidRDefault="00C829A2" w:rsidP="00C829A2">
      <w:pPr>
        <w:ind w:firstLine="720"/>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 xml:space="preserve">Bulletin, vol. 79. </w:t>
      </w:r>
    </w:p>
    <w:p w14:paraId="5B9AE064" w14:textId="77777777" w:rsidR="00FC5AB1" w:rsidRPr="00A87117" w:rsidRDefault="00FC5AB1" w:rsidP="00FC5AB1">
      <w:pPr>
        <w:rPr>
          <w:rFonts w:asciiTheme="minorHAnsi" w:hAnsiTheme="minorHAnsi" w:cstheme="minorHAnsi"/>
          <w:color w:val="000000" w:themeColor="text1"/>
          <w:sz w:val="22"/>
          <w:szCs w:val="22"/>
        </w:rPr>
      </w:pPr>
    </w:p>
    <w:p w14:paraId="727F53C4" w14:textId="24C3D510" w:rsidR="00C829A2" w:rsidRPr="00A87117" w:rsidRDefault="00C829A2" w:rsidP="00C829A2">
      <w:pPr>
        <w:rPr>
          <w:rFonts w:asciiTheme="minorHAnsi" w:hAnsiTheme="minorHAnsi" w:cstheme="minorHAnsi"/>
          <w:i/>
          <w:color w:val="000000" w:themeColor="text1"/>
          <w:sz w:val="22"/>
          <w:szCs w:val="22"/>
          <w:shd w:val="clear" w:color="auto" w:fill="FFFFFF"/>
        </w:rPr>
      </w:pPr>
      <w:r w:rsidRPr="00A87117">
        <w:rPr>
          <w:rFonts w:asciiTheme="minorHAnsi" w:hAnsiTheme="minorHAnsi" w:cstheme="minorHAnsi"/>
          <w:color w:val="000000" w:themeColor="text1"/>
          <w:sz w:val="22"/>
          <w:szCs w:val="22"/>
          <w:shd w:val="clear" w:color="auto" w:fill="FFFFFF"/>
        </w:rPr>
        <w:t xml:space="preserve">Richmond, A., Boysen, G., </w:t>
      </w:r>
      <w:r w:rsidR="002E4FE1" w:rsidRPr="00A87117">
        <w:rPr>
          <w:rFonts w:asciiTheme="minorHAnsi" w:hAnsiTheme="minorHAnsi" w:cstheme="minorHAnsi"/>
          <w:color w:val="000000" w:themeColor="text1"/>
          <w:sz w:val="22"/>
          <w:szCs w:val="22"/>
          <w:shd w:val="clear" w:color="auto" w:fill="FFFFFF"/>
        </w:rPr>
        <w:t xml:space="preserve">&amp; </w:t>
      </w:r>
      <w:r w:rsidRPr="00A87117">
        <w:rPr>
          <w:rFonts w:asciiTheme="minorHAnsi" w:hAnsiTheme="minorHAnsi" w:cstheme="minorHAnsi"/>
          <w:color w:val="000000" w:themeColor="text1"/>
          <w:sz w:val="22"/>
          <w:szCs w:val="22"/>
          <w:shd w:val="clear" w:color="auto" w:fill="FFFFFF"/>
        </w:rPr>
        <w:t xml:space="preserve">Gurung, R. (2016). </w:t>
      </w:r>
      <w:r w:rsidRPr="00A87117">
        <w:rPr>
          <w:rFonts w:asciiTheme="minorHAnsi" w:hAnsiTheme="minorHAnsi" w:cstheme="minorHAnsi"/>
          <w:i/>
          <w:color w:val="000000" w:themeColor="text1"/>
          <w:sz w:val="22"/>
          <w:szCs w:val="22"/>
          <w:shd w:val="clear" w:color="auto" w:fill="FFFFFF"/>
        </w:rPr>
        <w:t xml:space="preserve">An </w:t>
      </w:r>
      <w:r w:rsidR="00195C5F" w:rsidRPr="00A87117">
        <w:rPr>
          <w:rFonts w:asciiTheme="minorHAnsi" w:hAnsiTheme="minorHAnsi" w:cstheme="minorHAnsi"/>
          <w:i/>
          <w:color w:val="000000" w:themeColor="text1"/>
          <w:sz w:val="22"/>
          <w:szCs w:val="22"/>
          <w:shd w:val="clear" w:color="auto" w:fill="FFFFFF"/>
        </w:rPr>
        <w:t>e</w:t>
      </w:r>
      <w:r w:rsidRPr="00A87117">
        <w:rPr>
          <w:rFonts w:asciiTheme="minorHAnsi" w:hAnsiTheme="minorHAnsi" w:cstheme="minorHAnsi"/>
          <w:i/>
          <w:color w:val="000000" w:themeColor="text1"/>
          <w:sz w:val="22"/>
          <w:szCs w:val="22"/>
          <w:shd w:val="clear" w:color="auto" w:fill="FFFFFF"/>
        </w:rPr>
        <w:t xml:space="preserve">vidence-based </w:t>
      </w:r>
      <w:r w:rsidR="00195C5F" w:rsidRPr="00A87117">
        <w:rPr>
          <w:rFonts w:asciiTheme="minorHAnsi" w:hAnsiTheme="minorHAnsi" w:cstheme="minorHAnsi"/>
          <w:i/>
          <w:color w:val="000000" w:themeColor="text1"/>
          <w:sz w:val="22"/>
          <w:szCs w:val="22"/>
          <w:shd w:val="clear" w:color="auto" w:fill="FFFFFF"/>
        </w:rPr>
        <w:t>g</w:t>
      </w:r>
      <w:r w:rsidRPr="00A87117">
        <w:rPr>
          <w:rFonts w:asciiTheme="minorHAnsi" w:hAnsiTheme="minorHAnsi" w:cstheme="minorHAnsi"/>
          <w:i/>
          <w:color w:val="000000" w:themeColor="text1"/>
          <w:sz w:val="22"/>
          <w:szCs w:val="22"/>
          <w:shd w:val="clear" w:color="auto" w:fill="FFFFFF"/>
        </w:rPr>
        <w:t xml:space="preserve">uide to </w:t>
      </w:r>
      <w:r w:rsidR="00195C5F" w:rsidRPr="00A87117">
        <w:rPr>
          <w:rFonts w:asciiTheme="minorHAnsi" w:hAnsiTheme="minorHAnsi" w:cstheme="minorHAnsi"/>
          <w:i/>
          <w:color w:val="000000" w:themeColor="text1"/>
          <w:sz w:val="22"/>
          <w:szCs w:val="22"/>
          <w:shd w:val="clear" w:color="auto" w:fill="FFFFFF"/>
        </w:rPr>
        <w:t>c</w:t>
      </w:r>
      <w:r w:rsidRPr="00A87117">
        <w:rPr>
          <w:rFonts w:asciiTheme="minorHAnsi" w:hAnsiTheme="minorHAnsi" w:cstheme="minorHAnsi"/>
          <w:i/>
          <w:color w:val="000000" w:themeColor="text1"/>
          <w:sz w:val="22"/>
          <w:szCs w:val="22"/>
          <w:shd w:val="clear" w:color="auto" w:fill="FFFFFF"/>
        </w:rPr>
        <w:t xml:space="preserve">ollege and </w:t>
      </w:r>
      <w:r w:rsidR="00195C5F" w:rsidRPr="00A87117">
        <w:rPr>
          <w:rFonts w:asciiTheme="minorHAnsi" w:hAnsiTheme="minorHAnsi" w:cstheme="minorHAnsi"/>
          <w:i/>
          <w:color w:val="000000" w:themeColor="text1"/>
          <w:sz w:val="22"/>
          <w:szCs w:val="22"/>
          <w:shd w:val="clear" w:color="auto" w:fill="FFFFFF"/>
        </w:rPr>
        <w:t>u</w:t>
      </w:r>
      <w:r w:rsidRPr="00A87117">
        <w:rPr>
          <w:rFonts w:asciiTheme="minorHAnsi" w:hAnsiTheme="minorHAnsi" w:cstheme="minorHAnsi"/>
          <w:i/>
          <w:color w:val="000000" w:themeColor="text1"/>
          <w:sz w:val="22"/>
          <w:szCs w:val="22"/>
          <w:shd w:val="clear" w:color="auto" w:fill="FFFFFF"/>
        </w:rPr>
        <w:t xml:space="preserve">niversity </w:t>
      </w:r>
    </w:p>
    <w:p w14:paraId="4BFFC974" w14:textId="07D19125" w:rsidR="00C829A2" w:rsidRPr="00A87117" w:rsidRDefault="00195C5F" w:rsidP="00C829A2">
      <w:pPr>
        <w:ind w:firstLine="720"/>
        <w:rPr>
          <w:rFonts w:asciiTheme="minorHAnsi" w:hAnsiTheme="minorHAnsi" w:cstheme="minorHAnsi"/>
          <w:color w:val="000000" w:themeColor="text1"/>
          <w:sz w:val="22"/>
          <w:szCs w:val="22"/>
          <w:shd w:val="clear" w:color="auto" w:fill="FFFFFF"/>
        </w:rPr>
      </w:pPr>
      <w:r w:rsidRPr="00A87117">
        <w:rPr>
          <w:rFonts w:asciiTheme="minorHAnsi" w:hAnsiTheme="minorHAnsi" w:cstheme="minorHAnsi"/>
          <w:i/>
          <w:color w:val="000000" w:themeColor="text1"/>
          <w:sz w:val="22"/>
          <w:szCs w:val="22"/>
          <w:shd w:val="clear" w:color="auto" w:fill="FFFFFF"/>
        </w:rPr>
        <w:t>t</w:t>
      </w:r>
      <w:r w:rsidR="00C829A2" w:rsidRPr="00A87117">
        <w:rPr>
          <w:rFonts w:asciiTheme="minorHAnsi" w:hAnsiTheme="minorHAnsi" w:cstheme="minorHAnsi"/>
          <w:i/>
          <w:color w:val="000000" w:themeColor="text1"/>
          <w:sz w:val="22"/>
          <w:szCs w:val="22"/>
          <w:shd w:val="clear" w:color="auto" w:fill="FFFFFF"/>
        </w:rPr>
        <w:t>eaching.</w:t>
      </w:r>
      <w:r w:rsidR="00C829A2" w:rsidRPr="00A87117">
        <w:rPr>
          <w:rFonts w:asciiTheme="minorHAnsi" w:hAnsiTheme="minorHAnsi" w:cstheme="minorHAnsi"/>
          <w:color w:val="000000" w:themeColor="text1"/>
          <w:sz w:val="22"/>
          <w:szCs w:val="22"/>
          <w:shd w:val="clear" w:color="auto" w:fill="FFFFFF"/>
        </w:rPr>
        <w:t xml:space="preserve"> New York</w:t>
      </w:r>
      <w:r w:rsidRPr="00A87117">
        <w:rPr>
          <w:rFonts w:asciiTheme="minorHAnsi" w:hAnsiTheme="minorHAnsi" w:cstheme="minorHAnsi"/>
          <w:color w:val="000000" w:themeColor="text1"/>
          <w:sz w:val="22"/>
          <w:szCs w:val="22"/>
          <w:shd w:val="clear" w:color="auto" w:fill="FFFFFF"/>
        </w:rPr>
        <w:t>, NY</w:t>
      </w:r>
      <w:r w:rsidR="00C829A2" w:rsidRPr="00A87117">
        <w:rPr>
          <w:rFonts w:asciiTheme="minorHAnsi" w:hAnsiTheme="minorHAnsi" w:cstheme="minorHAnsi"/>
          <w:color w:val="000000" w:themeColor="text1"/>
          <w:sz w:val="22"/>
          <w:szCs w:val="22"/>
          <w:shd w:val="clear" w:color="auto" w:fill="FFFFFF"/>
        </w:rPr>
        <w:t>: Routledge.</w:t>
      </w:r>
    </w:p>
    <w:p w14:paraId="5F737E8C" w14:textId="6CCA9A19" w:rsidR="00C829A2" w:rsidRPr="00A87117" w:rsidRDefault="00C829A2" w:rsidP="00C829A2">
      <w:pPr>
        <w:ind w:firstLine="720"/>
        <w:rPr>
          <w:rFonts w:asciiTheme="minorHAnsi" w:hAnsiTheme="minorHAnsi" w:cstheme="minorHAnsi"/>
          <w:color w:val="000000" w:themeColor="text1"/>
          <w:sz w:val="22"/>
          <w:szCs w:val="22"/>
          <w:shd w:val="clear" w:color="auto" w:fill="FFFFFF"/>
        </w:rPr>
      </w:pPr>
    </w:p>
    <w:p w14:paraId="2832B2C3" w14:textId="04A79887" w:rsidR="00500C4F" w:rsidRDefault="00C829A2" w:rsidP="00C829A2">
      <w:pPr>
        <w:rPr>
          <w:rFonts w:asciiTheme="minorHAnsi" w:hAnsiTheme="minorHAnsi" w:cstheme="minorHAnsi"/>
          <w:color w:val="000000" w:themeColor="text1"/>
          <w:sz w:val="22"/>
          <w:szCs w:val="22"/>
        </w:rPr>
      </w:pPr>
      <w:proofErr w:type="spellStart"/>
      <w:r w:rsidRPr="00A87117">
        <w:rPr>
          <w:rFonts w:asciiTheme="minorHAnsi" w:hAnsiTheme="minorHAnsi" w:cstheme="minorHAnsi"/>
          <w:color w:val="000000" w:themeColor="text1"/>
          <w:sz w:val="22"/>
          <w:szCs w:val="22"/>
        </w:rPr>
        <w:t>Stiggins</w:t>
      </w:r>
      <w:proofErr w:type="spellEnd"/>
      <w:r w:rsidRPr="00A87117">
        <w:rPr>
          <w:rFonts w:asciiTheme="minorHAnsi" w:hAnsiTheme="minorHAnsi" w:cstheme="minorHAnsi"/>
          <w:color w:val="000000" w:themeColor="text1"/>
          <w:sz w:val="22"/>
          <w:szCs w:val="22"/>
        </w:rPr>
        <w:t>, R. (200</w:t>
      </w:r>
      <w:r w:rsidR="00961064">
        <w:rPr>
          <w:rFonts w:asciiTheme="minorHAnsi" w:hAnsiTheme="minorHAnsi" w:cstheme="minorHAnsi"/>
          <w:color w:val="000000" w:themeColor="text1"/>
          <w:sz w:val="22"/>
          <w:szCs w:val="22"/>
        </w:rPr>
        <w:t>7, May</w:t>
      </w:r>
      <w:r w:rsidRPr="00A87117">
        <w:rPr>
          <w:rFonts w:asciiTheme="minorHAnsi" w:hAnsiTheme="minorHAnsi" w:cstheme="minorHAnsi"/>
          <w:color w:val="000000" w:themeColor="text1"/>
          <w:sz w:val="22"/>
          <w:szCs w:val="22"/>
        </w:rPr>
        <w:t xml:space="preserve">). Assessment through the student’s eyes. </w:t>
      </w:r>
      <w:r w:rsidRPr="00961064">
        <w:rPr>
          <w:rFonts w:asciiTheme="minorHAnsi" w:hAnsiTheme="minorHAnsi" w:cstheme="minorHAnsi"/>
          <w:i/>
          <w:iCs/>
          <w:color w:val="000000" w:themeColor="text1"/>
          <w:sz w:val="22"/>
          <w:szCs w:val="22"/>
        </w:rPr>
        <w:t>Educational Leadership</w:t>
      </w:r>
      <w:r w:rsidR="00961064">
        <w:rPr>
          <w:rFonts w:asciiTheme="minorHAnsi" w:hAnsiTheme="minorHAnsi" w:cstheme="minorHAnsi"/>
          <w:color w:val="000000" w:themeColor="text1"/>
          <w:sz w:val="22"/>
          <w:szCs w:val="22"/>
        </w:rPr>
        <w:t>,</w:t>
      </w:r>
      <w:r w:rsidR="00961064" w:rsidRPr="00961064">
        <w:rPr>
          <w:rFonts w:asciiTheme="minorHAnsi" w:hAnsiTheme="minorHAnsi" w:cstheme="minorHAnsi"/>
          <w:i/>
          <w:iCs/>
          <w:color w:val="000000" w:themeColor="text1"/>
          <w:sz w:val="22"/>
          <w:szCs w:val="22"/>
        </w:rPr>
        <w:t xml:space="preserve"> 64</w:t>
      </w:r>
      <w:r w:rsidR="00961064">
        <w:rPr>
          <w:rFonts w:asciiTheme="minorHAnsi" w:hAnsiTheme="minorHAnsi" w:cstheme="minorHAnsi"/>
          <w:color w:val="000000" w:themeColor="text1"/>
          <w:sz w:val="22"/>
          <w:szCs w:val="22"/>
        </w:rPr>
        <w:t>(8), 22-26</w:t>
      </w:r>
      <w:r w:rsidRPr="00A87117">
        <w:rPr>
          <w:rFonts w:asciiTheme="minorHAnsi" w:hAnsiTheme="minorHAnsi" w:cstheme="minorHAnsi"/>
          <w:color w:val="000000" w:themeColor="text1"/>
          <w:sz w:val="22"/>
          <w:szCs w:val="22"/>
        </w:rPr>
        <w:t xml:space="preserve">.  </w:t>
      </w:r>
      <w:bookmarkStart w:id="0" w:name="_GoBack"/>
      <w:bookmarkEnd w:id="0"/>
    </w:p>
    <w:p w14:paraId="5092F47A" w14:textId="7FF93FA9" w:rsidR="002E3D6E" w:rsidRPr="00A87117" w:rsidRDefault="002E3D6E" w:rsidP="004D1460">
      <w:pPr>
        <w:rPr>
          <w:rFonts w:asciiTheme="minorHAnsi" w:hAnsiTheme="minorHAnsi" w:cstheme="minorHAnsi"/>
          <w:color w:val="000000" w:themeColor="text1"/>
          <w:sz w:val="22"/>
          <w:szCs w:val="22"/>
        </w:rPr>
      </w:pPr>
    </w:p>
    <w:p w14:paraId="12FBAACE" w14:textId="222BC81F" w:rsidR="00C829A2" w:rsidRPr="00A87117" w:rsidRDefault="00662C66" w:rsidP="004D1460">
      <w:pPr>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Sturgis, C.</w:t>
      </w:r>
      <w:r w:rsidR="002E4FE1" w:rsidRPr="00A87117">
        <w:rPr>
          <w:rFonts w:asciiTheme="minorHAnsi" w:hAnsiTheme="minorHAnsi" w:cstheme="minorHAnsi"/>
          <w:color w:val="000000" w:themeColor="text1"/>
          <w:sz w:val="22"/>
          <w:szCs w:val="22"/>
        </w:rPr>
        <w:t>,</w:t>
      </w:r>
      <w:r w:rsidRPr="00A87117">
        <w:rPr>
          <w:rFonts w:asciiTheme="minorHAnsi" w:hAnsiTheme="minorHAnsi" w:cstheme="minorHAnsi"/>
          <w:color w:val="000000" w:themeColor="text1"/>
          <w:sz w:val="22"/>
          <w:szCs w:val="22"/>
        </w:rPr>
        <w:t xml:space="preserve"> </w:t>
      </w:r>
      <w:r w:rsidR="002E4FE1" w:rsidRPr="00A87117">
        <w:rPr>
          <w:rFonts w:asciiTheme="minorHAnsi" w:hAnsiTheme="minorHAnsi" w:cstheme="minorHAnsi"/>
          <w:color w:val="000000" w:themeColor="text1"/>
          <w:sz w:val="22"/>
          <w:szCs w:val="22"/>
        </w:rPr>
        <w:t xml:space="preserve">&amp; </w:t>
      </w:r>
      <w:r w:rsidRPr="00A87117">
        <w:rPr>
          <w:rFonts w:asciiTheme="minorHAnsi" w:hAnsiTheme="minorHAnsi" w:cstheme="minorHAnsi"/>
          <w:color w:val="000000" w:themeColor="text1"/>
          <w:sz w:val="22"/>
          <w:szCs w:val="22"/>
        </w:rPr>
        <w:t xml:space="preserve">Casey, K. (2018). Designing for </w:t>
      </w:r>
      <w:r w:rsidR="002E4FE1" w:rsidRPr="00A87117">
        <w:rPr>
          <w:rFonts w:asciiTheme="minorHAnsi" w:hAnsiTheme="minorHAnsi" w:cstheme="minorHAnsi"/>
          <w:color w:val="000000" w:themeColor="text1"/>
          <w:sz w:val="22"/>
          <w:szCs w:val="22"/>
        </w:rPr>
        <w:t>e</w:t>
      </w:r>
      <w:r w:rsidRPr="00A87117">
        <w:rPr>
          <w:rFonts w:asciiTheme="minorHAnsi" w:hAnsiTheme="minorHAnsi" w:cstheme="minorHAnsi"/>
          <w:color w:val="000000" w:themeColor="text1"/>
          <w:sz w:val="22"/>
          <w:szCs w:val="22"/>
        </w:rPr>
        <w:t xml:space="preserve">quity: Leveraging </w:t>
      </w:r>
      <w:r w:rsidR="002E4FE1" w:rsidRPr="00A87117">
        <w:rPr>
          <w:rFonts w:asciiTheme="minorHAnsi" w:hAnsiTheme="minorHAnsi" w:cstheme="minorHAnsi"/>
          <w:color w:val="000000" w:themeColor="text1"/>
          <w:sz w:val="22"/>
          <w:szCs w:val="22"/>
        </w:rPr>
        <w:t>c</w:t>
      </w:r>
      <w:r w:rsidRPr="00A87117">
        <w:rPr>
          <w:rFonts w:asciiTheme="minorHAnsi" w:hAnsiTheme="minorHAnsi" w:cstheme="minorHAnsi"/>
          <w:color w:val="000000" w:themeColor="text1"/>
          <w:sz w:val="22"/>
          <w:szCs w:val="22"/>
        </w:rPr>
        <w:t>ompetency-</w:t>
      </w:r>
      <w:r w:rsidR="002E4FE1" w:rsidRPr="00A87117">
        <w:rPr>
          <w:rFonts w:asciiTheme="minorHAnsi" w:hAnsiTheme="minorHAnsi" w:cstheme="minorHAnsi"/>
          <w:color w:val="000000" w:themeColor="text1"/>
          <w:sz w:val="22"/>
          <w:szCs w:val="22"/>
        </w:rPr>
        <w:t>b</w:t>
      </w:r>
      <w:r w:rsidRPr="00A87117">
        <w:rPr>
          <w:rFonts w:asciiTheme="minorHAnsi" w:hAnsiTheme="minorHAnsi" w:cstheme="minorHAnsi"/>
          <w:color w:val="000000" w:themeColor="text1"/>
          <w:sz w:val="22"/>
          <w:szCs w:val="22"/>
        </w:rPr>
        <w:t xml:space="preserve">ased </w:t>
      </w:r>
      <w:r w:rsidR="002E4FE1" w:rsidRPr="00A87117">
        <w:rPr>
          <w:rFonts w:asciiTheme="minorHAnsi" w:hAnsiTheme="minorHAnsi" w:cstheme="minorHAnsi"/>
          <w:color w:val="000000" w:themeColor="text1"/>
          <w:sz w:val="22"/>
          <w:szCs w:val="22"/>
        </w:rPr>
        <w:t>e</w:t>
      </w:r>
      <w:r w:rsidRPr="00A87117">
        <w:rPr>
          <w:rFonts w:asciiTheme="minorHAnsi" w:hAnsiTheme="minorHAnsi" w:cstheme="minorHAnsi"/>
          <w:color w:val="000000" w:themeColor="text1"/>
          <w:sz w:val="22"/>
          <w:szCs w:val="22"/>
        </w:rPr>
        <w:t xml:space="preserve">ducation to </w:t>
      </w:r>
      <w:r w:rsidR="002E4FE1" w:rsidRPr="00A87117">
        <w:rPr>
          <w:rFonts w:asciiTheme="minorHAnsi" w:hAnsiTheme="minorHAnsi" w:cstheme="minorHAnsi"/>
          <w:color w:val="000000" w:themeColor="text1"/>
          <w:sz w:val="22"/>
          <w:szCs w:val="22"/>
        </w:rPr>
        <w:t>e</w:t>
      </w:r>
      <w:r w:rsidRPr="00A87117">
        <w:rPr>
          <w:rFonts w:asciiTheme="minorHAnsi" w:hAnsiTheme="minorHAnsi" w:cstheme="minorHAnsi"/>
          <w:color w:val="000000" w:themeColor="text1"/>
          <w:sz w:val="22"/>
          <w:szCs w:val="22"/>
        </w:rPr>
        <w:t xml:space="preserve">nsure </w:t>
      </w:r>
    </w:p>
    <w:p w14:paraId="180C3C5E" w14:textId="44C1A353" w:rsidR="00662C66" w:rsidRPr="00A87117" w:rsidRDefault="002E4FE1" w:rsidP="00C829A2">
      <w:pPr>
        <w:ind w:firstLine="720"/>
        <w:rPr>
          <w:rFonts w:asciiTheme="minorHAnsi" w:hAnsiTheme="minorHAnsi" w:cstheme="minorHAnsi"/>
          <w:color w:val="000000" w:themeColor="text1"/>
          <w:sz w:val="22"/>
          <w:szCs w:val="22"/>
        </w:rPr>
      </w:pPr>
      <w:r w:rsidRPr="00A87117">
        <w:rPr>
          <w:rFonts w:asciiTheme="minorHAnsi" w:hAnsiTheme="minorHAnsi" w:cstheme="minorHAnsi"/>
          <w:color w:val="000000" w:themeColor="text1"/>
          <w:sz w:val="22"/>
          <w:szCs w:val="22"/>
        </w:rPr>
        <w:t>a</w:t>
      </w:r>
      <w:r w:rsidR="00662C66" w:rsidRPr="00A87117">
        <w:rPr>
          <w:rFonts w:asciiTheme="minorHAnsi" w:hAnsiTheme="minorHAnsi" w:cstheme="minorHAnsi"/>
          <w:color w:val="000000" w:themeColor="text1"/>
          <w:sz w:val="22"/>
          <w:szCs w:val="22"/>
        </w:rPr>
        <w:t xml:space="preserve">ll </w:t>
      </w:r>
      <w:r w:rsidRPr="00A87117">
        <w:rPr>
          <w:rFonts w:asciiTheme="minorHAnsi" w:hAnsiTheme="minorHAnsi" w:cstheme="minorHAnsi"/>
          <w:color w:val="000000" w:themeColor="text1"/>
          <w:sz w:val="22"/>
          <w:szCs w:val="22"/>
        </w:rPr>
        <w:t>s</w:t>
      </w:r>
      <w:r w:rsidR="00662C66" w:rsidRPr="00A87117">
        <w:rPr>
          <w:rFonts w:asciiTheme="minorHAnsi" w:hAnsiTheme="minorHAnsi" w:cstheme="minorHAnsi"/>
          <w:color w:val="000000" w:themeColor="text1"/>
          <w:sz w:val="22"/>
          <w:szCs w:val="22"/>
        </w:rPr>
        <w:t xml:space="preserve">tudents </w:t>
      </w:r>
      <w:r w:rsidRPr="00A87117">
        <w:rPr>
          <w:rFonts w:asciiTheme="minorHAnsi" w:hAnsiTheme="minorHAnsi" w:cstheme="minorHAnsi"/>
          <w:color w:val="000000" w:themeColor="text1"/>
          <w:sz w:val="22"/>
          <w:szCs w:val="22"/>
        </w:rPr>
        <w:t>s</w:t>
      </w:r>
      <w:r w:rsidR="00662C66" w:rsidRPr="00A87117">
        <w:rPr>
          <w:rFonts w:asciiTheme="minorHAnsi" w:hAnsiTheme="minorHAnsi" w:cstheme="minorHAnsi"/>
          <w:color w:val="000000" w:themeColor="text1"/>
          <w:sz w:val="22"/>
          <w:szCs w:val="22"/>
        </w:rPr>
        <w:t>ucceed. Competency Works.</w:t>
      </w:r>
    </w:p>
    <w:p w14:paraId="0DAFEF3E" w14:textId="3179C337" w:rsidR="00F55A04" w:rsidRPr="00A87117" w:rsidRDefault="00F55A04" w:rsidP="004D1460">
      <w:pPr>
        <w:rPr>
          <w:rFonts w:asciiTheme="minorHAnsi" w:hAnsiTheme="minorHAnsi" w:cstheme="minorHAnsi"/>
          <w:color w:val="000000" w:themeColor="text1"/>
          <w:sz w:val="22"/>
          <w:szCs w:val="22"/>
        </w:rPr>
      </w:pPr>
    </w:p>
    <w:p w14:paraId="785218E0" w14:textId="77777777" w:rsidR="00961064" w:rsidRDefault="00C829A2">
      <w:pPr>
        <w:rPr>
          <w:rFonts w:asciiTheme="minorHAnsi" w:hAnsiTheme="minorHAnsi" w:cstheme="minorHAnsi"/>
          <w:color w:val="000000" w:themeColor="text1"/>
          <w:sz w:val="22"/>
          <w:szCs w:val="22"/>
          <w:shd w:val="clear" w:color="auto" w:fill="FFFFFF"/>
        </w:rPr>
      </w:pPr>
      <w:r w:rsidRPr="00A87117">
        <w:rPr>
          <w:rFonts w:asciiTheme="minorHAnsi" w:hAnsiTheme="minorHAnsi" w:cstheme="minorHAnsi"/>
          <w:color w:val="000000" w:themeColor="text1"/>
          <w:sz w:val="22"/>
          <w:szCs w:val="22"/>
          <w:shd w:val="clear" w:color="auto" w:fill="FFFFFF"/>
        </w:rPr>
        <w:t>Wiggins</w:t>
      </w:r>
      <w:r w:rsidR="002E4FE1" w:rsidRPr="00A87117">
        <w:rPr>
          <w:rFonts w:asciiTheme="minorHAnsi" w:hAnsiTheme="minorHAnsi" w:cstheme="minorHAnsi"/>
          <w:color w:val="000000" w:themeColor="text1"/>
          <w:sz w:val="22"/>
          <w:szCs w:val="22"/>
          <w:shd w:val="clear" w:color="auto" w:fill="FFFFFF"/>
        </w:rPr>
        <w:t>,</w:t>
      </w:r>
      <w:r w:rsidRPr="00A87117">
        <w:rPr>
          <w:rFonts w:asciiTheme="minorHAnsi" w:hAnsiTheme="minorHAnsi" w:cstheme="minorHAnsi"/>
          <w:color w:val="000000" w:themeColor="text1"/>
          <w:sz w:val="22"/>
          <w:szCs w:val="22"/>
          <w:shd w:val="clear" w:color="auto" w:fill="FFFFFF"/>
        </w:rPr>
        <w:t xml:space="preserve"> G</w:t>
      </w:r>
      <w:r w:rsidR="002E4FE1" w:rsidRPr="00A87117">
        <w:rPr>
          <w:rFonts w:asciiTheme="minorHAnsi" w:hAnsiTheme="minorHAnsi" w:cstheme="minorHAnsi"/>
          <w:color w:val="000000" w:themeColor="text1"/>
          <w:sz w:val="22"/>
          <w:szCs w:val="22"/>
          <w:shd w:val="clear" w:color="auto" w:fill="FFFFFF"/>
        </w:rPr>
        <w:t xml:space="preserve">. </w:t>
      </w:r>
      <w:r w:rsidRPr="00A87117">
        <w:rPr>
          <w:rFonts w:asciiTheme="minorHAnsi" w:hAnsiTheme="minorHAnsi" w:cstheme="minorHAnsi"/>
          <w:color w:val="000000" w:themeColor="text1"/>
          <w:sz w:val="22"/>
          <w:szCs w:val="22"/>
          <w:shd w:val="clear" w:color="auto" w:fill="FFFFFF"/>
        </w:rPr>
        <w:t>P</w:t>
      </w:r>
      <w:r w:rsidR="002E4FE1" w:rsidRPr="00A87117">
        <w:rPr>
          <w:rFonts w:asciiTheme="minorHAnsi" w:hAnsiTheme="minorHAnsi" w:cstheme="minorHAnsi"/>
          <w:color w:val="000000" w:themeColor="text1"/>
          <w:sz w:val="22"/>
          <w:szCs w:val="22"/>
          <w:shd w:val="clear" w:color="auto" w:fill="FFFFFF"/>
        </w:rPr>
        <w:t>., &amp;</w:t>
      </w:r>
      <w:r w:rsidRPr="00A87117">
        <w:rPr>
          <w:rFonts w:asciiTheme="minorHAnsi" w:hAnsiTheme="minorHAnsi" w:cstheme="minorHAnsi"/>
          <w:color w:val="000000" w:themeColor="text1"/>
          <w:sz w:val="22"/>
          <w:szCs w:val="22"/>
          <w:shd w:val="clear" w:color="auto" w:fill="FFFFFF"/>
        </w:rPr>
        <w:t xml:space="preserve"> McTighe</w:t>
      </w:r>
      <w:r w:rsidR="002E4FE1" w:rsidRPr="00A87117">
        <w:rPr>
          <w:rFonts w:asciiTheme="minorHAnsi" w:hAnsiTheme="minorHAnsi" w:cstheme="minorHAnsi"/>
          <w:color w:val="000000" w:themeColor="text1"/>
          <w:sz w:val="22"/>
          <w:szCs w:val="22"/>
          <w:shd w:val="clear" w:color="auto" w:fill="FFFFFF"/>
        </w:rPr>
        <w:t>,</w:t>
      </w:r>
      <w:r w:rsidRPr="00A87117">
        <w:rPr>
          <w:rFonts w:asciiTheme="minorHAnsi" w:hAnsiTheme="minorHAnsi" w:cstheme="minorHAnsi"/>
          <w:color w:val="000000" w:themeColor="text1"/>
          <w:sz w:val="22"/>
          <w:szCs w:val="22"/>
          <w:shd w:val="clear" w:color="auto" w:fill="FFFFFF"/>
        </w:rPr>
        <w:t xml:space="preserve"> J. (2005). </w:t>
      </w:r>
      <w:r w:rsidRPr="00A87117">
        <w:rPr>
          <w:rFonts w:asciiTheme="minorHAnsi" w:hAnsiTheme="minorHAnsi" w:cstheme="minorHAnsi"/>
          <w:i/>
          <w:iCs/>
          <w:color w:val="000000" w:themeColor="text1"/>
          <w:sz w:val="22"/>
          <w:szCs w:val="22"/>
          <w:shd w:val="clear" w:color="auto" w:fill="FFFFFF"/>
        </w:rPr>
        <w:t xml:space="preserve">Understanding by </w:t>
      </w:r>
      <w:r w:rsidR="002E4FE1" w:rsidRPr="00A87117">
        <w:rPr>
          <w:rFonts w:asciiTheme="minorHAnsi" w:hAnsiTheme="minorHAnsi" w:cstheme="minorHAnsi"/>
          <w:i/>
          <w:iCs/>
          <w:color w:val="000000" w:themeColor="text1"/>
          <w:sz w:val="22"/>
          <w:szCs w:val="22"/>
          <w:shd w:val="clear" w:color="auto" w:fill="FFFFFF"/>
        </w:rPr>
        <w:t>d</w:t>
      </w:r>
      <w:r w:rsidRPr="00A87117">
        <w:rPr>
          <w:rFonts w:asciiTheme="minorHAnsi" w:hAnsiTheme="minorHAnsi" w:cstheme="minorHAnsi"/>
          <w:i/>
          <w:iCs/>
          <w:color w:val="000000" w:themeColor="text1"/>
          <w:sz w:val="22"/>
          <w:szCs w:val="22"/>
          <w:shd w:val="clear" w:color="auto" w:fill="FFFFFF"/>
        </w:rPr>
        <w:t>esign</w:t>
      </w:r>
      <w:r w:rsidRPr="00A87117">
        <w:rPr>
          <w:rFonts w:asciiTheme="minorHAnsi" w:hAnsiTheme="minorHAnsi" w:cstheme="minorHAnsi"/>
          <w:color w:val="000000" w:themeColor="text1"/>
          <w:sz w:val="22"/>
          <w:szCs w:val="22"/>
          <w:shd w:val="clear" w:color="auto" w:fill="FFFFFF"/>
        </w:rPr>
        <w:t>. Moorabbin, Vic</w:t>
      </w:r>
      <w:r w:rsidR="002E4FE1" w:rsidRPr="00A87117">
        <w:rPr>
          <w:rFonts w:asciiTheme="minorHAnsi" w:hAnsiTheme="minorHAnsi" w:cstheme="minorHAnsi"/>
          <w:color w:val="000000" w:themeColor="text1"/>
          <w:sz w:val="22"/>
          <w:szCs w:val="22"/>
          <w:shd w:val="clear" w:color="auto" w:fill="FFFFFF"/>
        </w:rPr>
        <w:t>.</w:t>
      </w:r>
      <w:r w:rsidRPr="00A87117">
        <w:rPr>
          <w:rFonts w:asciiTheme="minorHAnsi" w:hAnsiTheme="minorHAnsi" w:cstheme="minorHAnsi"/>
          <w:color w:val="000000" w:themeColor="text1"/>
          <w:sz w:val="22"/>
          <w:szCs w:val="22"/>
          <w:shd w:val="clear" w:color="auto" w:fill="FFFFFF"/>
        </w:rPr>
        <w:t xml:space="preserve">: Hawker </w:t>
      </w:r>
    </w:p>
    <w:p w14:paraId="2742D678" w14:textId="1E673467" w:rsidR="00F55A04" w:rsidRPr="00A87117" w:rsidRDefault="00C829A2" w:rsidP="00961064">
      <w:pPr>
        <w:ind w:firstLine="720"/>
        <w:rPr>
          <w:rFonts w:asciiTheme="minorHAnsi" w:hAnsiTheme="minorHAnsi" w:cstheme="minorHAnsi"/>
          <w:color w:val="000000" w:themeColor="text1"/>
          <w:sz w:val="22"/>
          <w:szCs w:val="22"/>
          <w:shd w:val="clear" w:color="auto" w:fill="FFFFFF"/>
        </w:rPr>
      </w:pPr>
      <w:r w:rsidRPr="00A87117">
        <w:rPr>
          <w:rFonts w:asciiTheme="minorHAnsi" w:hAnsiTheme="minorHAnsi" w:cstheme="minorHAnsi"/>
          <w:color w:val="000000" w:themeColor="text1"/>
          <w:sz w:val="22"/>
          <w:szCs w:val="22"/>
          <w:shd w:val="clear" w:color="auto" w:fill="FFFFFF"/>
        </w:rPr>
        <w:t>Brownlow Education.</w:t>
      </w:r>
    </w:p>
    <w:sectPr w:rsidR="00F55A04" w:rsidRPr="00A87117" w:rsidSect="009B05F2">
      <w:headerReference w:type="default" r:id="rId7"/>
      <w:footerReference w:type="even" r:id="rId8"/>
      <w:footerReference w:type="default" r:id="rId9"/>
      <w:pgSz w:w="12240" w:h="15840"/>
      <w:pgMar w:top="194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D884A" w14:textId="77777777" w:rsidR="00815EF7" w:rsidRDefault="00815EF7" w:rsidP="00E94894">
      <w:r>
        <w:separator/>
      </w:r>
    </w:p>
    <w:p w14:paraId="3B0265FC" w14:textId="77777777" w:rsidR="00815EF7" w:rsidRDefault="00815EF7"/>
    <w:p w14:paraId="660F4BFC" w14:textId="77777777" w:rsidR="00815EF7" w:rsidRDefault="00815EF7" w:rsidP="00A87117"/>
  </w:endnote>
  <w:endnote w:type="continuationSeparator" w:id="0">
    <w:p w14:paraId="66C7F31A" w14:textId="77777777" w:rsidR="00815EF7" w:rsidRDefault="00815EF7" w:rsidP="00E94894">
      <w:r>
        <w:continuationSeparator/>
      </w:r>
    </w:p>
    <w:p w14:paraId="1FC6151F" w14:textId="77777777" w:rsidR="00815EF7" w:rsidRDefault="00815EF7"/>
    <w:p w14:paraId="0D251697" w14:textId="77777777" w:rsidR="00815EF7" w:rsidRDefault="00815EF7" w:rsidP="00A8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F42A" w14:textId="77777777" w:rsidR="00235ACE" w:rsidRDefault="00235ACE" w:rsidP="00C35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9D60B" w14:textId="77777777" w:rsidR="00235ACE" w:rsidRDefault="00235ACE" w:rsidP="00C35125">
    <w:pPr>
      <w:pStyle w:val="Footer"/>
      <w:ind w:right="360"/>
    </w:pPr>
  </w:p>
  <w:p w14:paraId="7432DA8E" w14:textId="77777777" w:rsidR="00471D3B" w:rsidRDefault="00471D3B"/>
  <w:p w14:paraId="1BB8B6C7" w14:textId="77777777" w:rsidR="00471D3B" w:rsidRDefault="00471D3B" w:rsidP="00A87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BCD0" w14:textId="77777777" w:rsidR="00235ACE" w:rsidRPr="00C35125" w:rsidRDefault="00235ACE" w:rsidP="00C35125">
    <w:pPr>
      <w:pStyle w:val="Footer"/>
      <w:framePr w:wrap="around" w:vAnchor="text" w:hAnchor="margin" w:xAlign="right" w:y="1"/>
      <w:rPr>
        <w:rStyle w:val="PageNumber"/>
        <w:rFonts w:ascii="Rockwell" w:hAnsi="Rockwell"/>
        <w:color w:val="7F7F7F" w:themeColor="text1" w:themeTint="80"/>
      </w:rPr>
    </w:pPr>
    <w:r w:rsidRPr="00C35125">
      <w:rPr>
        <w:rStyle w:val="PageNumber"/>
        <w:rFonts w:ascii="Rockwell" w:hAnsi="Rockwell"/>
        <w:color w:val="7F7F7F" w:themeColor="text1" w:themeTint="80"/>
      </w:rPr>
      <w:fldChar w:fldCharType="begin"/>
    </w:r>
    <w:r w:rsidRPr="00C35125">
      <w:rPr>
        <w:rStyle w:val="PageNumber"/>
        <w:rFonts w:ascii="Rockwell" w:hAnsi="Rockwell"/>
        <w:color w:val="7F7F7F" w:themeColor="text1" w:themeTint="80"/>
      </w:rPr>
      <w:instrText xml:space="preserve">PAGE  </w:instrText>
    </w:r>
    <w:r w:rsidRPr="00C35125">
      <w:rPr>
        <w:rStyle w:val="PageNumber"/>
        <w:rFonts w:ascii="Rockwell" w:hAnsi="Rockwell"/>
        <w:color w:val="7F7F7F" w:themeColor="text1" w:themeTint="80"/>
      </w:rPr>
      <w:fldChar w:fldCharType="separate"/>
    </w:r>
    <w:r w:rsidR="00F73CED">
      <w:rPr>
        <w:rStyle w:val="PageNumber"/>
        <w:rFonts w:ascii="Rockwell" w:hAnsi="Rockwell"/>
        <w:noProof/>
        <w:color w:val="7F7F7F" w:themeColor="text1" w:themeTint="80"/>
      </w:rPr>
      <w:t>1</w:t>
    </w:r>
    <w:r w:rsidRPr="00C35125">
      <w:rPr>
        <w:rStyle w:val="PageNumber"/>
        <w:rFonts w:ascii="Rockwell" w:hAnsi="Rockwell"/>
        <w:color w:val="7F7F7F" w:themeColor="text1" w:themeTint="80"/>
      </w:rPr>
      <w:fldChar w:fldCharType="end"/>
    </w:r>
  </w:p>
  <w:p w14:paraId="4D160000" w14:textId="51A6C17B" w:rsidR="00235ACE" w:rsidRPr="009B05F2" w:rsidRDefault="00235ACE" w:rsidP="00C35125">
    <w:pPr>
      <w:pStyle w:val="Footer"/>
      <w:ind w:right="360"/>
      <w:rPr>
        <w:rFonts w:asciiTheme="majorHAnsi" w:hAnsiTheme="majorHAnsi"/>
        <w:color w:val="7F7F7F" w:themeColor="text1" w:themeTint="80"/>
        <w:sz w:val="18"/>
        <w:szCs w:val="18"/>
      </w:rPr>
    </w:pPr>
    <w:proofErr w:type="spellStart"/>
    <w:r w:rsidRPr="009B05F2">
      <w:rPr>
        <w:rFonts w:asciiTheme="majorHAnsi" w:hAnsiTheme="majorHAnsi"/>
        <w:color w:val="7F7F7F" w:themeColor="text1" w:themeTint="80"/>
        <w:sz w:val="18"/>
        <w:szCs w:val="18"/>
      </w:rPr>
      <w:t>Eskolta</w:t>
    </w:r>
    <w:proofErr w:type="spellEnd"/>
    <w:r w:rsidRPr="009B05F2">
      <w:rPr>
        <w:rFonts w:asciiTheme="majorHAnsi" w:hAnsiTheme="majorHAnsi"/>
        <w:color w:val="7F7F7F" w:themeColor="text1" w:themeTint="80"/>
        <w:sz w:val="18"/>
        <w:szCs w:val="18"/>
      </w:rPr>
      <w:t xml:space="preserve"> School Research and Design</w:t>
    </w:r>
  </w:p>
  <w:p w14:paraId="4EDD74B8" w14:textId="77777777" w:rsidR="00471D3B" w:rsidRDefault="00471D3B"/>
  <w:p w14:paraId="7E48ECE5" w14:textId="77777777" w:rsidR="00471D3B" w:rsidRDefault="00471D3B" w:rsidP="00A87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C00C" w14:textId="77777777" w:rsidR="00815EF7" w:rsidRDefault="00815EF7" w:rsidP="00E94894">
      <w:r>
        <w:separator/>
      </w:r>
    </w:p>
    <w:p w14:paraId="5F9E7ED9" w14:textId="77777777" w:rsidR="00815EF7" w:rsidRDefault="00815EF7"/>
    <w:p w14:paraId="5E7539A6" w14:textId="77777777" w:rsidR="00815EF7" w:rsidRDefault="00815EF7" w:rsidP="00A87117"/>
  </w:footnote>
  <w:footnote w:type="continuationSeparator" w:id="0">
    <w:p w14:paraId="5139254E" w14:textId="77777777" w:rsidR="00815EF7" w:rsidRDefault="00815EF7" w:rsidP="00E94894">
      <w:r>
        <w:continuationSeparator/>
      </w:r>
    </w:p>
    <w:p w14:paraId="18590BBD" w14:textId="77777777" w:rsidR="00815EF7" w:rsidRDefault="00815EF7"/>
    <w:p w14:paraId="2B240271" w14:textId="77777777" w:rsidR="00815EF7" w:rsidRDefault="00815EF7" w:rsidP="00A87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C864" w14:textId="4CCA7713" w:rsidR="00235ACE" w:rsidRPr="00A87117" w:rsidRDefault="00C72999" w:rsidP="00744933">
    <w:pPr>
      <w:rPr>
        <w:rFonts w:ascii="Calibri" w:eastAsiaTheme="minorHAnsi" w:hAnsi="Calibri" w:cs="Calibri"/>
        <w:noProof/>
        <w:color w:val="000000" w:themeColor="text1"/>
        <w:sz w:val="16"/>
        <w:szCs w:val="16"/>
      </w:rPr>
    </w:pPr>
    <w:r w:rsidRPr="00A87117">
      <w:rPr>
        <w:rFonts w:ascii="Calibri" w:eastAsiaTheme="minorHAnsi" w:hAnsi="Calibri" w:cs="Calibri"/>
        <w:noProof/>
        <w:color w:val="000000" w:themeColor="text1"/>
        <w:sz w:val="16"/>
        <w:szCs w:val="16"/>
      </w:rPr>
      <mc:AlternateContent>
        <mc:Choice Requires="wps">
          <w:drawing>
            <wp:anchor distT="0" distB="0" distL="114300" distR="114300" simplePos="0" relativeHeight="251660288" behindDoc="1" locked="0" layoutInCell="1" allowOverlap="1" wp14:anchorId="4DB5A028" wp14:editId="3F8CAF27">
              <wp:simplePos x="0" y="0"/>
              <wp:positionH relativeFrom="column">
                <wp:posOffset>-943583</wp:posOffset>
              </wp:positionH>
              <wp:positionV relativeFrom="paragraph">
                <wp:posOffset>-544750</wp:posOffset>
              </wp:positionV>
              <wp:extent cx="8008053" cy="1118681"/>
              <wp:effectExtent l="0" t="0" r="5715" b="0"/>
              <wp:wrapNone/>
              <wp:docPr id="2" name="Rectangle 2"/>
              <wp:cNvGraphicFramePr/>
              <a:graphic xmlns:a="http://schemas.openxmlformats.org/drawingml/2006/main">
                <a:graphicData uri="http://schemas.microsoft.com/office/word/2010/wordprocessingShape">
                  <wps:wsp>
                    <wps:cNvSpPr/>
                    <wps:spPr>
                      <a:xfrm>
                        <a:off x="0" y="0"/>
                        <a:ext cx="8008053" cy="1118681"/>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3AF74" id="Rectangle 2" o:spid="_x0000_s1026" style="position:absolute;margin-left:-74.3pt;margin-top:-42.9pt;width:630.55pt;height:8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" fillcolor="#a5a5a5 [3206]" stroked="f" strokeweight="1pt"/>
          </w:pict>
        </mc:Fallback>
      </mc:AlternateContent>
    </w:r>
    <w:r w:rsidR="00235ACE" w:rsidRPr="00A87117">
      <w:rPr>
        <w:rFonts w:ascii="Calibri" w:eastAsiaTheme="minorHAnsi" w:hAnsi="Calibri" w:cs="Calibri"/>
        <w:noProof/>
        <w:color w:val="000000" w:themeColor="text1"/>
        <w:sz w:val="16"/>
        <w:szCs w:val="16"/>
      </w:rPr>
      <w:drawing>
        <wp:anchor distT="0" distB="0" distL="114300" distR="114300" simplePos="0" relativeHeight="251658240" behindDoc="0" locked="0" layoutInCell="1" allowOverlap="1" wp14:anchorId="7B23474E" wp14:editId="7D75A52E">
          <wp:simplePos x="0" y="0"/>
          <wp:positionH relativeFrom="column">
            <wp:posOffset>4852035</wp:posOffset>
          </wp:positionH>
          <wp:positionV relativeFrom="paragraph">
            <wp:posOffset>6350</wp:posOffset>
          </wp:positionV>
          <wp:extent cx="1036320" cy="33782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ta-logo-White.eps"/>
                  <pic:cNvPicPr/>
                </pic:nvPicPr>
                <pic:blipFill>
                  <a:blip r:embed="rId1">
                    <a:extLst>
                      <a:ext uri="{28A0092B-C50C-407E-A947-70E740481C1C}">
                        <a14:useLocalDpi xmlns:a14="http://schemas.microsoft.com/office/drawing/2010/main" val="0"/>
                      </a:ext>
                    </a:extLst>
                  </a:blip>
                  <a:stretch>
                    <a:fillRect/>
                  </a:stretch>
                </pic:blipFill>
                <pic:spPr>
                  <a:xfrm>
                    <a:off x="0" y="0"/>
                    <a:ext cx="1036320" cy="337820"/>
                  </a:xfrm>
                  <a:prstGeom prst="rect">
                    <a:avLst/>
                  </a:prstGeom>
                </pic:spPr>
              </pic:pic>
            </a:graphicData>
          </a:graphic>
          <wp14:sizeRelH relativeFrom="page">
            <wp14:pctWidth>0</wp14:pctWidth>
          </wp14:sizeRelH>
          <wp14:sizeRelV relativeFrom="page">
            <wp14:pctHeight>0</wp14:pctHeight>
          </wp14:sizeRelV>
        </wp:anchor>
      </w:drawing>
    </w:r>
    <w:r w:rsidR="00235ACE" w:rsidRPr="00A87117">
      <w:rPr>
        <w:rFonts w:ascii="Calibri" w:eastAsiaTheme="minorHAnsi" w:hAnsi="Calibri" w:cs="Calibri"/>
        <w:noProof/>
        <w:color w:val="000000" w:themeColor="text1"/>
        <w:sz w:val="16"/>
        <w:szCs w:val="16"/>
      </w:rPr>
      <mc:AlternateContent>
        <mc:Choice Requires="wps">
          <w:drawing>
            <wp:anchor distT="0" distB="0" distL="114300" distR="114300" simplePos="0" relativeHeight="251656192" behindDoc="1" locked="0" layoutInCell="1" allowOverlap="1" wp14:anchorId="3F481F77" wp14:editId="2D191637">
              <wp:simplePos x="0" y="0"/>
              <wp:positionH relativeFrom="column">
                <wp:posOffset>-914400</wp:posOffset>
              </wp:positionH>
              <wp:positionV relativeFrom="paragraph">
                <wp:posOffset>-457200</wp:posOffset>
              </wp:positionV>
              <wp:extent cx="7772400" cy="1006094"/>
              <wp:effectExtent l="0" t="0" r="0" b="10160"/>
              <wp:wrapNone/>
              <wp:docPr id="1" name="Rectangle 1"/>
              <wp:cNvGraphicFramePr/>
              <a:graphic xmlns:a="http://schemas.openxmlformats.org/drawingml/2006/main">
                <a:graphicData uri="http://schemas.microsoft.com/office/word/2010/wordprocessingShape">
                  <wps:wsp>
                    <wps:cNvSpPr/>
                    <wps:spPr>
                      <a:xfrm>
                        <a:off x="0" y="0"/>
                        <a:ext cx="7772400" cy="1006094"/>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16F6B" id="Rectangle 1" o:spid="_x0000_s1026" style="position:absolute;margin-left:-1in;margin-top:-36pt;width:61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" fillcolor="#a5a5a5 [3206]" stroked="f" strokeweight="1pt"/>
          </w:pict>
        </mc:Fallback>
      </mc:AlternateContent>
    </w:r>
    <w:r w:rsidR="00235ACE" w:rsidRPr="00A87117">
      <w:rPr>
        <w:rFonts w:ascii="Calibri" w:eastAsiaTheme="minorHAnsi" w:hAnsi="Calibri" w:cs="Calibri"/>
        <w:noProof/>
        <w:color w:val="000000" w:themeColor="text1"/>
        <w:sz w:val="16"/>
        <w:szCs w:val="16"/>
      </w:rPr>
      <w:t>MASTERY-BASED LEARNING 1</w:t>
    </w:r>
  </w:p>
  <w:p w14:paraId="6C1554E6" w14:textId="3A609A75" w:rsidR="00235ACE" w:rsidRPr="00A87117" w:rsidRDefault="00235ACE" w:rsidP="00A87117">
    <w:pPr>
      <w:pStyle w:val="Header"/>
      <w:rPr>
        <w:rFonts w:cstheme="minorHAnsi"/>
        <w:b/>
        <w:bCs/>
        <w:noProof/>
        <w:color w:val="000000" w:themeColor="text1"/>
        <w:sz w:val="20"/>
        <w:szCs w:val="20"/>
      </w:rPr>
    </w:pPr>
    <w:r w:rsidRPr="00A87117">
      <w:rPr>
        <w:rFonts w:cstheme="minorHAnsi"/>
        <w:b/>
        <w:bCs/>
        <w:noProof/>
        <w:color w:val="000000" w:themeColor="text1"/>
        <w:sz w:val="20"/>
        <w:szCs w:val="20"/>
      </w:rPr>
      <w:t>An Introduction to Mastery-Based Learning</w:t>
    </w:r>
  </w:p>
  <w:p w14:paraId="0966F445" w14:textId="5A9BF217" w:rsidR="00235ACE" w:rsidRPr="00A87117" w:rsidRDefault="00235ACE" w:rsidP="008D47CB">
    <w:pPr>
      <w:pStyle w:val="Header"/>
      <w:spacing w:line="276" w:lineRule="auto"/>
      <w:rPr>
        <w:rFonts w:cstheme="minorHAnsi"/>
        <w:color w:val="000000" w:themeColor="text1"/>
        <w:sz w:val="20"/>
        <w:szCs w:val="18"/>
      </w:rPr>
    </w:pPr>
    <w:r w:rsidRPr="00A87117">
      <w:rPr>
        <w:rFonts w:cstheme="minorHAnsi"/>
        <w:color w:val="000000" w:themeColor="text1"/>
        <w:sz w:val="20"/>
        <w:szCs w:val="18"/>
      </w:rPr>
      <w:t>Why Mastery-Based Learning?</w:t>
    </w:r>
  </w:p>
  <w:p w14:paraId="03EAD11C" w14:textId="74E40EB6" w:rsidR="00235ACE" w:rsidRPr="00442195" w:rsidRDefault="00235ACE" w:rsidP="008D47CB">
    <w:pPr>
      <w:pStyle w:val="Header"/>
      <w:spacing w:line="276" w:lineRule="auto"/>
      <w:rPr>
        <w:rFonts w:ascii="Rockwell" w:hAnsi="Rockwell"/>
        <w:i/>
        <w:color w:val="000000" w:themeColor="text1"/>
        <w:sz w:val="20"/>
        <w:szCs w:val="20"/>
      </w:rPr>
    </w:pPr>
  </w:p>
  <w:p w14:paraId="5FF2BCE5" w14:textId="77777777" w:rsidR="00471D3B" w:rsidRDefault="00471D3B"/>
  <w:p w14:paraId="587C1E9D" w14:textId="77777777" w:rsidR="00471D3B" w:rsidRDefault="00471D3B" w:rsidP="00A871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D6076"/>
    <w:multiLevelType w:val="hybridMultilevel"/>
    <w:tmpl w:val="58BC8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7419B"/>
    <w:multiLevelType w:val="hybridMultilevel"/>
    <w:tmpl w:val="96A2659E"/>
    <w:lvl w:ilvl="0" w:tplc="B46AFAD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3050B"/>
    <w:multiLevelType w:val="hybridMultilevel"/>
    <w:tmpl w:val="4024F8A4"/>
    <w:lvl w:ilvl="0" w:tplc="CF267D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000C3"/>
    <w:multiLevelType w:val="hybridMultilevel"/>
    <w:tmpl w:val="EEB0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105C0F"/>
    <w:multiLevelType w:val="hybridMultilevel"/>
    <w:tmpl w:val="BEAC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C6175"/>
    <w:multiLevelType w:val="hybridMultilevel"/>
    <w:tmpl w:val="1A24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E52F8"/>
    <w:multiLevelType w:val="hybridMultilevel"/>
    <w:tmpl w:val="2102C956"/>
    <w:lvl w:ilvl="0" w:tplc="1F9AD918">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3203D"/>
    <w:multiLevelType w:val="hybridMultilevel"/>
    <w:tmpl w:val="AD82057E"/>
    <w:lvl w:ilvl="0" w:tplc="8BF010B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75DA9"/>
    <w:multiLevelType w:val="hybridMultilevel"/>
    <w:tmpl w:val="A9F46F3E"/>
    <w:lvl w:ilvl="0" w:tplc="1284AC60">
      <w:start w:val="1"/>
      <w:numFmt w:val="bullet"/>
      <w:lvlText w:val="•"/>
      <w:lvlJc w:val="left"/>
      <w:pPr>
        <w:tabs>
          <w:tab w:val="num" w:pos="720"/>
        </w:tabs>
        <w:ind w:left="720" w:hanging="360"/>
      </w:pPr>
      <w:rPr>
        <w:rFonts w:ascii="Times New Roman" w:hAnsi="Times New Roman" w:hint="default"/>
      </w:rPr>
    </w:lvl>
    <w:lvl w:ilvl="1" w:tplc="8A9C2732" w:tentative="1">
      <w:start w:val="1"/>
      <w:numFmt w:val="bullet"/>
      <w:lvlText w:val="•"/>
      <w:lvlJc w:val="left"/>
      <w:pPr>
        <w:tabs>
          <w:tab w:val="num" w:pos="1440"/>
        </w:tabs>
        <w:ind w:left="1440" w:hanging="360"/>
      </w:pPr>
      <w:rPr>
        <w:rFonts w:ascii="Times New Roman" w:hAnsi="Times New Roman" w:hint="default"/>
      </w:rPr>
    </w:lvl>
    <w:lvl w:ilvl="2" w:tplc="0ACA5A28" w:tentative="1">
      <w:start w:val="1"/>
      <w:numFmt w:val="bullet"/>
      <w:lvlText w:val="•"/>
      <w:lvlJc w:val="left"/>
      <w:pPr>
        <w:tabs>
          <w:tab w:val="num" w:pos="2160"/>
        </w:tabs>
        <w:ind w:left="2160" w:hanging="360"/>
      </w:pPr>
      <w:rPr>
        <w:rFonts w:ascii="Times New Roman" w:hAnsi="Times New Roman" w:hint="default"/>
      </w:rPr>
    </w:lvl>
    <w:lvl w:ilvl="3" w:tplc="44D871E8" w:tentative="1">
      <w:start w:val="1"/>
      <w:numFmt w:val="bullet"/>
      <w:lvlText w:val="•"/>
      <w:lvlJc w:val="left"/>
      <w:pPr>
        <w:tabs>
          <w:tab w:val="num" w:pos="2880"/>
        </w:tabs>
        <w:ind w:left="2880" w:hanging="360"/>
      </w:pPr>
      <w:rPr>
        <w:rFonts w:ascii="Times New Roman" w:hAnsi="Times New Roman" w:hint="default"/>
      </w:rPr>
    </w:lvl>
    <w:lvl w:ilvl="4" w:tplc="60040FA8" w:tentative="1">
      <w:start w:val="1"/>
      <w:numFmt w:val="bullet"/>
      <w:lvlText w:val="•"/>
      <w:lvlJc w:val="left"/>
      <w:pPr>
        <w:tabs>
          <w:tab w:val="num" w:pos="3600"/>
        </w:tabs>
        <w:ind w:left="3600" w:hanging="360"/>
      </w:pPr>
      <w:rPr>
        <w:rFonts w:ascii="Times New Roman" w:hAnsi="Times New Roman" w:hint="default"/>
      </w:rPr>
    </w:lvl>
    <w:lvl w:ilvl="5" w:tplc="2576A186" w:tentative="1">
      <w:start w:val="1"/>
      <w:numFmt w:val="bullet"/>
      <w:lvlText w:val="•"/>
      <w:lvlJc w:val="left"/>
      <w:pPr>
        <w:tabs>
          <w:tab w:val="num" w:pos="4320"/>
        </w:tabs>
        <w:ind w:left="4320" w:hanging="360"/>
      </w:pPr>
      <w:rPr>
        <w:rFonts w:ascii="Times New Roman" w:hAnsi="Times New Roman" w:hint="default"/>
      </w:rPr>
    </w:lvl>
    <w:lvl w:ilvl="6" w:tplc="0D5837CC" w:tentative="1">
      <w:start w:val="1"/>
      <w:numFmt w:val="bullet"/>
      <w:lvlText w:val="•"/>
      <w:lvlJc w:val="left"/>
      <w:pPr>
        <w:tabs>
          <w:tab w:val="num" w:pos="5040"/>
        </w:tabs>
        <w:ind w:left="5040" w:hanging="360"/>
      </w:pPr>
      <w:rPr>
        <w:rFonts w:ascii="Times New Roman" w:hAnsi="Times New Roman" w:hint="default"/>
      </w:rPr>
    </w:lvl>
    <w:lvl w:ilvl="7" w:tplc="D9C8735E" w:tentative="1">
      <w:start w:val="1"/>
      <w:numFmt w:val="bullet"/>
      <w:lvlText w:val="•"/>
      <w:lvlJc w:val="left"/>
      <w:pPr>
        <w:tabs>
          <w:tab w:val="num" w:pos="5760"/>
        </w:tabs>
        <w:ind w:left="5760" w:hanging="360"/>
      </w:pPr>
      <w:rPr>
        <w:rFonts w:ascii="Times New Roman" w:hAnsi="Times New Roman" w:hint="default"/>
      </w:rPr>
    </w:lvl>
    <w:lvl w:ilvl="8" w:tplc="5C409B4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A976F7"/>
    <w:multiLevelType w:val="hybridMultilevel"/>
    <w:tmpl w:val="2E46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F518B"/>
    <w:multiLevelType w:val="hybridMultilevel"/>
    <w:tmpl w:val="D12A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B267F"/>
    <w:multiLevelType w:val="hybridMultilevel"/>
    <w:tmpl w:val="FFB66C0C"/>
    <w:lvl w:ilvl="0" w:tplc="701A1CC0">
      <w:start w:val="1"/>
      <w:numFmt w:val="bullet"/>
      <w:lvlText w:val="•"/>
      <w:lvlJc w:val="left"/>
      <w:pPr>
        <w:tabs>
          <w:tab w:val="num" w:pos="720"/>
        </w:tabs>
        <w:ind w:left="720" w:hanging="360"/>
      </w:pPr>
      <w:rPr>
        <w:rFonts w:ascii="Times New Roman" w:hAnsi="Times New Roman" w:hint="default"/>
      </w:rPr>
    </w:lvl>
    <w:lvl w:ilvl="1" w:tplc="3FC6216C" w:tentative="1">
      <w:start w:val="1"/>
      <w:numFmt w:val="bullet"/>
      <w:lvlText w:val="•"/>
      <w:lvlJc w:val="left"/>
      <w:pPr>
        <w:tabs>
          <w:tab w:val="num" w:pos="1440"/>
        </w:tabs>
        <w:ind w:left="1440" w:hanging="360"/>
      </w:pPr>
      <w:rPr>
        <w:rFonts w:ascii="Times New Roman" w:hAnsi="Times New Roman" w:hint="default"/>
      </w:rPr>
    </w:lvl>
    <w:lvl w:ilvl="2" w:tplc="9EB06FD8" w:tentative="1">
      <w:start w:val="1"/>
      <w:numFmt w:val="bullet"/>
      <w:lvlText w:val="•"/>
      <w:lvlJc w:val="left"/>
      <w:pPr>
        <w:tabs>
          <w:tab w:val="num" w:pos="2160"/>
        </w:tabs>
        <w:ind w:left="2160" w:hanging="360"/>
      </w:pPr>
      <w:rPr>
        <w:rFonts w:ascii="Times New Roman" w:hAnsi="Times New Roman" w:hint="default"/>
      </w:rPr>
    </w:lvl>
    <w:lvl w:ilvl="3" w:tplc="1CCE6FDC" w:tentative="1">
      <w:start w:val="1"/>
      <w:numFmt w:val="bullet"/>
      <w:lvlText w:val="•"/>
      <w:lvlJc w:val="left"/>
      <w:pPr>
        <w:tabs>
          <w:tab w:val="num" w:pos="2880"/>
        </w:tabs>
        <w:ind w:left="2880" w:hanging="360"/>
      </w:pPr>
      <w:rPr>
        <w:rFonts w:ascii="Times New Roman" w:hAnsi="Times New Roman" w:hint="default"/>
      </w:rPr>
    </w:lvl>
    <w:lvl w:ilvl="4" w:tplc="EA8462C6" w:tentative="1">
      <w:start w:val="1"/>
      <w:numFmt w:val="bullet"/>
      <w:lvlText w:val="•"/>
      <w:lvlJc w:val="left"/>
      <w:pPr>
        <w:tabs>
          <w:tab w:val="num" w:pos="3600"/>
        </w:tabs>
        <w:ind w:left="3600" w:hanging="360"/>
      </w:pPr>
      <w:rPr>
        <w:rFonts w:ascii="Times New Roman" w:hAnsi="Times New Roman" w:hint="default"/>
      </w:rPr>
    </w:lvl>
    <w:lvl w:ilvl="5" w:tplc="B7AA621A" w:tentative="1">
      <w:start w:val="1"/>
      <w:numFmt w:val="bullet"/>
      <w:lvlText w:val="•"/>
      <w:lvlJc w:val="left"/>
      <w:pPr>
        <w:tabs>
          <w:tab w:val="num" w:pos="4320"/>
        </w:tabs>
        <w:ind w:left="4320" w:hanging="360"/>
      </w:pPr>
      <w:rPr>
        <w:rFonts w:ascii="Times New Roman" w:hAnsi="Times New Roman" w:hint="default"/>
      </w:rPr>
    </w:lvl>
    <w:lvl w:ilvl="6" w:tplc="F6966F64" w:tentative="1">
      <w:start w:val="1"/>
      <w:numFmt w:val="bullet"/>
      <w:lvlText w:val="•"/>
      <w:lvlJc w:val="left"/>
      <w:pPr>
        <w:tabs>
          <w:tab w:val="num" w:pos="5040"/>
        </w:tabs>
        <w:ind w:left="5040" w:hanging="360"/>
      </w:pPr>
      <w:rPr>
        <w:rFonts w:ascii="Times New Roman" w:hAnsi="Times New Roman" w:hint="default"/>
      </w:rPr>
    </w:lvl>
    <w:lvl w:ilvl="7" w:tplc="E72E88C0" w:tentative="1">
      <w:start w:val="1"/>
      <w:numFmt w:val="bullet"/>
      <w:lvlText w:val="•"/>
      <w:lvlJc w:val="left"/>
      <w:pPr>
        <w:tabs>
          <w:tab w:val="num" w:pos="5760"/>
        </w:tabs>
        <w:ind w:left="5760" w:hanging="360"/>
      </w:pPr>
      <w:rPr>
        <w:rFonts w:ascii="Times New Roman" w:hAnsi="Times New Roman" w:hint="default"/>
      </w:rPr>
    </w:lvl>
    <w:lvl w:ilvl="8" w:tplc="D7FC837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5A3669"/>
    <w:multiLevelType w:val="hybridMultilevel"/>
    <w:tmpl w:val="197CF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A13CC"/>
    <w:multiLevelType w:val="multilevel"/>
    <w:tmpl w:val="6D7236D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B2EBC"/>
    <w:multiLevelType w:val="hybridMultilevel"/>
    <w:tmpl w:val="4BC8A974"/>
    <w:lvl w:ilvl="0" w:tplc="602AC5A4">
      <w:start w:val="1"/>
      <w:numFmt w:val="bullet"/>
      <w:lvlText w:val=""/>
      <w:lvlJc w:val="left"/>
      <w:pPr>
        <w:ind w:left="720" w:hanging="360"/>
      </w:pPr>
      <w:rPr>
        <w:rFonts w:ascii="Symbol" w:hAnsi="Symbol" w:hint="default"/>
      </w:rPr>
    </w:lvl>
    <w:lvl w:ilvl="1" w:tplc="DB7E33F8">
      <w:start w:val="1"/>
      <w:numFmt w:val="bullet"/>
      <w:lvlText w:val="o"/>
      <w:lvlJc w:val="left"/>
      <w:pPr>
        <w:ind w:left="1440" w:hanging="360"/>
      </w:pPr>
      <w:rPr>
        <w:rFonts w:ascii="Courier New" w:hAnsi="Courier New" w:hint="default"/>
      </w:rPr>
    </w:lvl>
    <w:lvl w:ilvl="2" w:tplc="28A4718E">
      <w:start w:val="1"/>
      <w:numFmt w:val="bullet"/>
      <w:lvlText w:val=""/>
      <w:lvlJc w:val="left"/>
      <w:pPr>
        <w:ind w:left="2160" w:hanging="360"/>
      </w:pPr>
      <w:rPr>
        <w:rFonts w:ascii="Wingdings" w:hAnsi="Wingdings" w:hint="default"/>
      </w:rPr>
    </w:lvl>
    <w:lvl w:ilvl="3" w:tplc="AFBC6FA4">
      <w:start w:val="1"/>
      <w:numFmt w:val="bullet"/>
      <w:lvlText w:val=""/>
      <w:lvlJc w:val="left"/>
      <w:pPr>
        <w:ind w:left="2880" w:hanging="360"/>
      </w:pPr>
      <w:rPr>
        <w:rFonts w:ascii="Symbol" w:hAnsi="Symbol" w:hint="default"/>
      </w:rPr>
    </w:lvl>
    <w:lvl w:ilvl="4" w:tplc="78360E62">
      <w:start w:val="1"/>
      <w:numFmt w:val="bullet"/>
      <w:lvlText w:val="o"/>
      <w:lvlJc w:val="left"/>
      <w:pPr>
        <w:ind w:left="3600" w:hanging="360"/>
      </w:pPr>
      <w:rPr>
        <w:rFonts w:ascii="Courier New" w:hAnsi="Courier New" w:hint="default"/>
      </w:rPr>
    </w:lvl>
    <w:lvl w:ilvl="5" w:tplc="30663BA0">
      <w:start w:val="1"/>
      <w:numFmt w:val="bullet"/>
      <w:lvlText w:val=""/>
      <w:lvlJc w:val="left"/>
      <w:pPr>
        <w:ind w:left="4320" w:hanging="360"/>
      </w:pPr>
      <w:rPr>
        <w:rFonts w:ascii="Wingdings" w:hAnsi="Wingdings" w:hint="default"/>
      </w:rPr>
    </w:lvl>
    <w:lvl w:ilvl="6" w:tplc="C9BCECD4">
      <w:start w:val="1"/>
      <w:numFmt w:val="bullet"/>
      <w:lvlText w:val=""/>
      <w:lvlJc w:val="left"/>
      <w:pPr>
        <w:ind w:left="5040" w:hanging="360"/>
      </w:pPr>
      <w:rPr>
        <w:rFonts w:ascii="Symbol" w:hAnsi="Symbol" w:hint="default"/>
      </w:rPr>
    </w:lvl>
    <w:lvl w:ilvl="7" w:tplc="3B208376">
      <w:start w:val="1"/>
      <w:numFmt w:val="bullet"/>
      <w:lvlText w:val="o"/>
      <w:lvlJc w:val="left"/>
      <w:pPr>
        <w:ind w:left="5760" w:hanging="360"/>
      </w:pPr>
      <w:rPr>
        <w:rFonts w:ascii="Courier New" w:hAnsi="Courier New" w:hint="default"/>
      </w:rPr>
    </w:lvl>
    <w:lvl w:ilvl="8" w:tplc="CC6CEA24">
      <w:start w:val="1"/>
      <w:numFmt w:val="bullet"/>
      <w:lvlText w:val=""/>
      <w:lvlJc w:val="left"/>
      <w:pPr>
        <w:ind w:left="6480" w:hanging="360"/>
      </w:pPr>
      <w:rPr>
        <w:rFonts w:ascii="Wingdings" w:hAnsi="Wingdings" w:hint="default"/>
      </w:rPr>
    </w:lvl>
  </w:abstractNum>
  <w:abstractNum w:abstractNumId="17" w15:restartNumberingAfterBreak="0">
    <w:nsid w:val="322321E8"/>
    <w:multiLevelType w:val="hybridMultilevel"/>
    <w:tmpl w:val="F260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F4572"/>
    <w:multiLevelType w:val="hybridMultilevel"/>
    <w:tmpl w:val="B43862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5F5837"/>
    <w:multiLevelType w:val="hybridMultilevel"/>
    <w:tmpl w:val="FB68549E"/>
    <w:lvl w:ilvl="0" w:tplc="04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9C5BD8"/>
    <w:multiLevelType w:val="multilevel"/>
    <w:tmpl w:val="6D7236D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F4DF6"/>
    <w:multiLevelType w:val="hybridMultilevel"/>
    <w:tmpl w:val="2902A548"/>
    <w:lvl w:ilvl="0" w:tplc="63FAE560">
      <w:start w:val="1"/>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B5450"/>
    <w:multiLevelType w:val="hybridMultilevel"/>
    <w:tmpl w:val="D102EA96"/>
    <w:lvl w:ilvl="0" w:tplc="1E7CCDF6">
      <w:start w:val="1"/>
      <w:numFmt w:val="decimal"/>
      <w:lvlText w:val="%1."/>
      <w:lvlJc w:val="left"/>
      <w:pPr>
        <w:ind w:left="720" w:hanging="360"/>
      </w:pPr>
      <w:rPr>
        <w:rFonts w:ascii="Calibri" w:hAnsi="Calibri" w:cs="Calibr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A581B"/>
    <w:multiLevelType w:val="multilevel"/>
    <w:tmpl w:val="B3B24350"/>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24" w15:restartNumberingAfterBreak="0">
    <w:nsid w:val="46A7274E"/>
    <w:multiLevelType w:val="hybridMultilevel"/>
    <w:tmpl w:val="390C014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A572206"/>
    <w:multiLevelType w:val="hybridMultilevel"/>
    <w:tmpl w:val="DE9A6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25A0B"/>
    <w:multiLevelType w:val="hybridMultilevel"/>
    <w:tmpl w:val="3CFA9D52"/>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EA72235"/>
    <w:multiLevelType w:val="hybridMultilevel"/>
    <w:tmpl w:val="FDEE314E"/>
    <w:lvl w:ilvl="0" w:tplc="C27214D0">
      <w:start w:val="1"/>
      <w:numFmt w:val="bullet"/>
      <w:lvlText w:val="•"/>
      <w:lvlJc w:val="left"/>
      <w:pPr>
        <w:tabs>
          <w:tab w:val="num" w:pos="720"/>
        </w:tabs>
        <w:ind w:left="720" w:hanging="360"/>
      </w:pPr>
      <w:rPr>
        <w:rFonts w:ascii="Arial" w:hAnsi="Arial" w:hint="default"/>
      </w:rPr>
    </w:lvl>
    <w:lvl w:ilvl="1" w:tplc="EDEC20AA" w:tentative="1">
      <w:start w:val="1"/>
      <w:numFmt w:val="bullet"/>
      <w:lvlText w:val="•"/>
      <w:lvlJc w:val="left"/>
      <w:pPr>
        <w:tabs>
          <w:tab w:val="num" w:pos="1440"/>
        </w:tabs>
        <w:ind w:left="1440" w:hanging="360"/>
      </w:pPr>
      <w:rPr>
        <w:rFonts w:ascii="Arial" w:hAnsi="Arial" w:hint="default"/>
      </w:rPr>
    </w:lvl>
    <w:lvl w:ilvl="2" w:tplc="8B6E6DCE" w:tentative="1">
      <w:start w:val="1"/>
      <w:numFmt w:val="bullet"/>
      <w:lvlText w:val="•"/>
      <w:lvlJc w:val="left"/>
      <w:pPr>
        <w:tabs>
          <w:tab w:val="num" w:pos="2160"/>
        </w:tabs>
        <w:ind w:left="2160" w:hanging="360"/>
      </w:pPr>
      <w:rPr>
        <w:rFonts w:ascii="Arial" w:hAnsi="Arial" w:hint="default"/>
      </w:rPr>
    </w:lvl>
    <w:lvl w:ilvl="3" w:tplc="D6C03CBC" w:tentative="1">
      <w:start w:val="1"/>
      <w:numFmt w:val="bullet"/>
      <w:lvlText w:val="•"/>
      <w:lvlJc w:val="left"/>
      <w:pPr>
        <w:tabs>
          <w:tab w:val="num" w:pos="2880"/>
        </w:tabs>
        <w:ind w:left="2880" w:hanging="360"/>
      </w:pPr>
      <w:rPr>
        <w:rFonts w:ascii="Arial" w:hAnsi="Arial" w:hint="default"/>
      </w:rPr>
    </w:lvl>
    <w:lvl w:ilvl="4" w:tplc="6D3ACAF6" w:tentative="1">
      <w:start w:val="1"/>
      <w:numFmt w:val="bullet"/>
      <w:lvlText w:val="•"/>
      <w:lvlJc w:val="left"/>
      <w:pPr>
        <w:tabs>
          <w:tab w:val="num" w:pos="3600"/>
        </w:tabs>
        <w:ind w:left="3600" w:hanging="360"/>
      </w:pPr>
      <w:rPr>
        <w:rFonts w:ascii="Arial" w:hAnsi="Arial" w:hint="default"/>
      </w:rPr>
    </w:lvl>
    <w:lvl w:ilvl="5" w:tplc="C0587A7A" w:tentative="1">
      <w:start w:val="1"/>
      <w:numFmt w:val="bullet"/>
      <w:lvlText w:val="•"/>
      <w:lvlJc w:val="left"/>
      <w:pPr>
        <w:tabs>
          <w:tab w:val="num" w:pos="4320"/>
        </w:tabs>
        <w:ind w:left="4320" w:hanging="360"/>
      </w:pPr>
      <w:rPr>
        <w:rFonts w:ascii="Arial" w:hAnsi="Arial" w:hint="default"/>
      </w:rPr>
    </w:lvl>
    <w:lvl w:ilvl="6" w:tplc="1F0C9736" w:tentative="1">
      <w:start w:val="1"/>
      <w:numFmt w:val="bullet"/>
      <w:lvlText w:val="•"/>
      <w:lvlJc w:val="left"/>
      <w:pPr>
        <w:tabs>
          <w:tab w:val="num" w:pos="5040"/>
        </w:tabs>
        <w:ind w:left="5040" w:hanging="360"/>
      </w:pPr>
      <w:rPr>
        <w:rFonts w:ascii="Arial" w:hAnsi="Arial" w:hint="default"/>
      </w:rPr>
    </w:lvl>
    <w:lvl w:ilvl="7" w:tplc="90D0049C" w:tentative="1">
      <w:start w:val="1"/>
      <w:numFmt w:val="bullet"/>
      <w:lvlText w:val="•"/>
      <w:lvlJc w:val="left"/>
      <w:pPr>
        <w:tabs>
          <w:tab w:val="num" w:pos="5760"/>
        </w:tabs>
        <w:ind w:left="5760" w:hanging="360"/>
      </w:pPr>
      <w:rPr>
        <w:rFonts w:ascii="Arial" w:hAnsi="Arial" w:hint="default"/>
      </w:rPr>
    </w:lvl>
    <w:lvl w:ilvl="8" w:tplc="2480A0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2141BC"/>
    <w:multiLevelType w:val="hybridMultilevel"/>
    <w:tmpl w:val="D084F88A"/>
    <w:lvl w:ilvl="0" w:tplc="311092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B14C6"/>
    <w:multiLevelType w:val="hybridMultilevel"/>
    <w:tmpl w:val="D084F88A"/>
    <w:lvl w:ilvl="0" w:tplc="311092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B4065"/>
    <w:multiLevelType w:val="hybridMultilevel"/>
    <w:tmpl w:val="521A4344"/>
    <w:lvl w:ilvl="0" w:tplc="0C0456CA">
      <w:start w:val="1"/>
      <w:numFmt w:val="bullet"/>
      <w:lvlText w:val="•"/>
      <w:lvlJc w:val="left"/>
      <w:pPr>
        <w:tabs>
          <w:tab w:val="num" w:pos="720"/>
        </w:tabs>
        <w:ind w:left="720" w:hanging="360"/>
      </w:pPr>
      <w:rPr>
        <w:rFonts w:ascii="Times New Roman" w:hAnsi="Times New Roman" w:hint="default"/>
      </w:rPr>
    </w:lvl>
    <w:lvl w:ilvl="1" w:tplc="0C0A3F94" w:tentative="1">
      <w:start w:val="1"/>
      <w:numFmt w:val="bullet"/>
      <w:lvlText w:val="•"/>
      <w:lvlJc w:val="left"/>
      <w:pPr>
        <w:tabs>
          <w:tab w:val="num" w:pos="1440"/>
        </w:tabs>
        <w:ind w:left="1440" w:hanging="360"/>
      </w:pPr>
      <w:rPr>
        <w:rFonts w:ascii="Times New Roman" w:hAnsi="Times New Roman" w:hint="default"/>
      </w:rPr>
    </w:lvl>
    <w:lvl w:ilvl="2" w:tplc="9C54B5F8" w:tentative="1">
      <w:start w:val="1"/>
      <w:numFmt w:val="bullet"/>
      <w:lvlText w:val="•"/>
      <w:lvlJc w:val="left"/>
      <w:pPr>
        <w:tabs>
          <w:tab w:val="num" w:pos="2160"/>
        </w:tabs>
        <w:ind w:left="2160" w:hanging="360"/>
      </w:pPr>
      <w:rPr>
        <w:rFonts w:ascii="Times New Roman" w:hAnsi="Times New Roman" w:hint="default"/>
      </w:rPr>
    </w:lvl>
    <w:lvl w:ilvl="3" w:tplc="900A491A" w:tentative="1">
      <w:start w:val="1"/>
      <w:numFmt w:val="bullet"/>
      <w:lvlText w:val="•"/>
      <w:lvlJc w:val="left"/>
      <w:pPr>
        <w:tabs>
          <w:tab w:val="num" w:pos="2880"/>
        </w:tabs>
        <w:ind w:left="2880" w:hanging="360"/>
      </w:pPr>
      <w:rPr>
        <w:rFonts w:ascii="Times New Roman" w:hAnsi="Times New Roman" w:hint="default"/>
      </w:rPr>
    </w:lvl>
    <w:lvl w:ilvl="4" w:tplc="B79ED82E" w:tentative="1">
      <w:start w:val="1"/>
      <w:numFmt w:val="bullet"/>
      <w:lvlText w:val="•"/>
      <w:lvlJc w:val="left"/>
      <w:pPr>
        <w:tabs>
          <w:tab w:val="num" w:pos="3600"/>
        </w:tabs>
        <w:ind w:left="3600" w:hanging="360"/>
      </w:pPr>
      <w:rPr>
        <w:rFonts w:ascii="Times New Roman" w:hAnsi="Times New Roman" w:hint="default"/>
      </w:rPr>
    </w:lvl>
    <w:lvl w:ilvl="5" w:tplc="FD2AD168" w:tentative="1">
      <w:start w:val="1"/>
      <w:numFmt w:val="bullet"/>
      <w:lvlText w:val="•"/>
      <w:lvlJc w:val="left"/>
      <w:pPr>
        <w:tabs>
          <w:tab w:val="num" w:pos="4320"/>
        </w:tabs>
        <w:ind w:left="4320" w:hanging="360"/>
      </w:pPr>
      <w:rPr>
        <w:rFonts w:ascii="Times New Roman" w:hAnsi="Times New Roman" w:hint="default"/>
      </w:rPr>
    </w:lvl>
    <w:lvl w:ilvl="6" w:tplc="27D2EBBE" w:tentative="1">
      <w:start w:val="1"/>
      <w:numFmt w:val="bullet"/>
      <w:lvlText w:val="•"/>
      <w:lvlJc w:val="left"/>
      <w:pPr>
        <w:tabs>
          <w:tab w:val="num" w:pos="5040"/>
        </w:tabs>
        <w:ind w:left="5040" w:hanging="360"/>
      </w:pPr>
      <w:rPr>
        <w:rFonts w:ascii="Times New Roman" w:hAnsi="Times New Roman" w:hint="default"/>
      </w:rPr>
    </w:lvl>
    <w:lvl w:ilvl="7" w:tplc="864C7B38" w:tentative="1">
      <w:start w:val="1"/>
      <w:numFmt w:val="bullet"/>
      <w:lvlText w:val="•"/>
      <w:lvlJc w:val="left"/>
      <w:pPr>
        <w:tabs>
          <w:tab w:val="num" w:pos="5760"/>
        </w:tabs>
        <w:ind w:left="5760" w:hanging="360"/>
      </w:pPr>
      <w:rPr>
        <w:rFonts w:ascii="Times New Roman" w:hAnsi="Times New Roman" w:hint="default"/>
      </w:rPr>
    </w:lvl>
    <w:lvl w:ilvl="8" w:tplc="B8400F7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20F320F"/>
    <w:multiLevelType w:val="hybridMultilevel"/>
    <w:tmpl w:val="47785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42CF2"/>
    <w:multiLevelType w:val="hybridMultilevel"/>
    <w:tmpl w:val="D3F29BA6"/>
    <w:lvl w:ilvl="0" w:tplc="AEACA6E6">
      <w:start w:val="1"/>
      <w:numFmt w:val="bullet"/>
      <w:lvlText w:val="•"/>
      <w:lvlJc w:val="left"/>
      <w:pPr>
        <w:tabs>
          <w:tab w:val="num" w:pos="720"/>
        </w:tabs>
        <w:ind w:left="720" w:hanging="360"/>
      </w:pPr>
      <w:rPr>
        <w:rFonts w:ascii="Times New Roman" w:hAnsi="Times New Roman" w:hint="default"/>
      </w:rPr>
    </w:lvl>
    <w:lvl w:ilvl="1" w:tplc="34367C4E" w:tentative="1">
      <w:start w:val="1"/>
      <w:numFmt w:val="bullet"/>
      <w:lvlText w:val="•"/>
      <w:lvlJc w:val="left"/>
      <w:pPr>
        <w:tabs>
          <w:tab w:val="num" w:pos="1440"/>
        </w:tabs>
        <w:ind w:left="1440" w:hanging="360"/>
      </w:pPr>
      <w:rPr>
        <w:rFonts w:ascii="Times New Roman" w:hAnsi="Times New Roman" w:hint="default"/>
      </w:rPr>
    </w:lvl>
    <w:lvl w:ilvl="2" w:tplc="5874EF6A" w:tentative="1">
      <w:start w:val="1"/>
      <w:numFmt w:val="bullet"/>
      <w:lvlText w:val="•"/>
      <w:lvlJc w:val="left"/>
      <w:pPr>
        <w:tabs>
          <w:tab w:val="num" w:pos="2160"/>
        </w:tabs>
        <w:ind w:left="2160" w:hanging="360"/>
      </w:pPr>
      <w:rPr>
        <w:rFonts w:ascii="Times New Roman" w:hAnsi="Times New Roman" w:hint="default"/>
      </w:rPr>
    </w:lvl>
    <w:lvl w:ilvl="3" w:tplc="3C2A71DA" w:tentative="1">
      <w:start w:val="1"/>
      <w:numFmt w:val="bullet"/>
      <w:lvlText w:val="•"/>
      <w:lvlJc w:val="left"/>
      <w:pPr>
        <w:tabs>
          <w:tab w:val="num" w:pos="2880"/>
        </w:tabs>
        <w:ind w:left="2880" w:hanging="360"/>
      </w:pPr>
      <w:rPr>
        <w:rFonts w:ascii="Times New Roman" w:hAnsi="Times New Roman" w:hint="default"/>
      </w:rPr>
    </w:lvl>
    <w:lvl w:ilvl="4" w:tplc="5BF0645A" w:tentative="1">
      <w:start w:val="1"/>
      <w:numFmt w:val="bullet"/>
      <w:lvlText w:val="•"/>
      <w:lvlJc w:val="left"/>
      <w:pPr>
        <w:tabs>
          <w:tab w:val="num" w:pos="3600"/>
        </w:tabs>
        <w:ind w:left="3600" w:hanging="360"/>
      </w:pPr>
      <w:rPr>
        <w:rFonts w:ascii="Times New Roman" w:hAnsi="Times New Roman" w:hint="default"/>
      </w:rPr>
    </w:lvl>
    <w:lvl w:ilvl="5" w:tplc="6442AFC6" w:tentative="1">
      <w:start w:val="1"/>
      <w:numFmt w:val="bullet"/>
      <w:lvlText w:val="•"/>
      <w:lvlJc w:val="left"/>
      <w:pPr>
        <w:tabs>
          <w:tab w:val="num" w:pos="4320"/>
        </w:tabs>
        <w:ind w:left="4320" w:hanging="360"/>
      </w:pPr>
      <w:rPr>
        <w:rFonts w:ascii="Times New Roman" w:hAnsi="Times New Roman" w:hint="default"/>
      </w:rPr>
    </w:lvl>
    <w:lvl w:ilvl="6" w:tplc="BC383C1E" w:tentative="1">
      <w:start w:val="1"/>
      <w:numFmt w:val="bullet"/>
      <w:lvlText w:val="•"/>
      <w:lvlJc w:val="left"/>
      <w:pPr>
        <w:tabs>
          <w:tab w:val="num" w:pos="5040"/>
        </w:tabs>
        <w:ind w:left="5040" w:hanging="360"/>
      </w:pPr>
      <w:rPr>
        <w:rFonts w:ascii="Times New Roman" w:hAnsi="Times New Roman" w:hint="default"/>
      </w:rPr>
    </w:lvl>
    <w:lvl w:ilvl="7" w:tplc="D0E0BB4E" w:tentative="1">
      <w:start w:val="1"/>
      <w:numFmt w:val="bullet"/>
      <w:lvlText w:val="•"/>
      <w:lvlJc w:val="left"/>
      <w:pPr>
        <w:tabs>
          <w:tab w:val="num" w:pos="5760"/>
        </w:tabs>
        <w:ind w:left="5760" w:hanging="360"/>
      </w:pPr>
      <w:rPr>
        <w:rFonts w:ascii="Times New Roman" w:hAnsi="Times New Roman" w:hint="default"/>
      </w:rPr>
    </w:lvl>
    <w:lvl w:ilvl="8" w:tplc="2EE4306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A370E32"/>
    <w:multiLevelType w:val="multilevel"/>
    <w:tmpl w:val="7B260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4F67B4"/>
    <w:multiLevelType w:val="hybridMultilevel"/>
    <w:tmpl w:val="D084F88A"/>
    <w:lvl w:ilvl="0" w:tplc="311092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32494"/>
    <w:multiLevelType w:val="hybridMultilevel"/>
    <w:tmpl w:val="57DE6A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E7325"/>
    <w:multiLevelType w:val="hybridMultilevel"/>
    <w:tmpl w:val="D084F88A"/>
    <w:lvl w:ilvl="0" w:tplc="311092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1"/>
  </w:num>
  <w:num w:numId="4">
    <w:abstractNumId w:val="35"/>
  </w:num>
  <w:num w:numId="5">
    <w:abstractNumId w:val="25"/>
  </w:num>
  <w:num w:numId="6">
    <w:abstractNumId w:val="21"/>
  </w:num>
  <w:num w:numId="7">
    <w:abstractNumId w:val="11"/>
  </w:num>
  <w:num w:numId="8">
    <w:abstractNumId w:val="5"/>
  </w:num>
  <w:num w:numId="9">
    <w:abstractNumId w:val="19"/>
  </w:num>
  <w:num w:numId="10">
    <w:abstractNumId w:val="24"/>
  </w:num>
  <w:num w:numId="11">
    <w:abstractNumId w:val="26"/>
  </w:num>
  <w:num w:numId="12">
    <w:abstractNumId w:val="16"/>
  </w:num>
  <w:num w:numId="13">
    <w:abstractNumId w:val="23"/>
  </w:num>
  <w:num w:numId="14">
    <w:abstractNumId w:val="33"/>
  </w:num>
  <w:num w:numId="15">
    <w:abstractNumId w:val="15"/>
  </w:num>
  <w:num w:numId="16">
    <w:abstractNumId w:val="6"/>
  </w:num>
  <w:num w:numId="17">
    <w:abstractNumId w:val="20"/>
  </w:num>
  <w:num w:numId="18">
    <w:abstractNumId w:val="4"/>
  </w:num>
  <w:num w:numId="19">
    <w:abstractNumId w:val="8"/>
  </w:num>
  <w:num w:numId="20">
    <w:abstractNumId w:val="14"/>
  </w:num>
  <w:num w:numId="21">
    <w:abstractNumId w:val="3"/>
  </w:num>
  <w:num w:numId="22">
    <w:abstractNumId w:val="27"/>
  </w:num>
  <w:num w:numId="23">
    <w:abstractNumId w:val="7"/>
  </w:num>
  <w:num w:numId="24">
    <w:abstractNumId w:val="17"/>
  </w:num>
  <w:num w:numId="25">
    <w:abstractNumId w:val="10"/>
  </w:num>
  <w:num w:numId="26">
    <w:abstractNumId w:val="13"/>
  </w:num>
  <w:num w:numId="27">
    <w:abstractNumId w:val="30"/>
  </w:num>
  <w:num w:numId="28">
    <w:abstractNumId w:val="32"/>
  </w:num>
  <w:num w:numId="29">
    <w:abstractNumId w:val="12"/>
  </w:num>
  <w:num w:numId="30">
    <w:abstractNumId w:val="28"/>
  </w:num>
  <w:num w:numId="31">
    <w:abstractNumId w:val="29"/>
  </w:num>
  <w:num w:numId="32">
    <w:abstractNumId w:val="34"/>
  </w:num>
  <w:num w:numId="33">
    <w:abstractNumId w:val="36"/>
  </w:num>
  <w:num w:numId="34">
    <w:abstractNumId w:val="9"/>
  </w:num>
  <w:num w:numId="35">
    <w:abstractNumId w:val="18"/>
  </w:num>
  <w:num w:numId="36">
    <w:abstractNumId w:val="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1F"/>
    <w:rsid w:val="00015E4E"/>
    <w:rsid w:val="00031D69"/>
    <w:rsid w:val="000330D3"/>
    <w:rsid w:val="000421D8"/>
    <w:rsid w:val="00042552"/>
    <w:rsid w:val="0005580F"/>
    <w:rsid w:val="00063909"/>
    <w:rsid w:val="000729EF"/>
    <w:rsid w:val="00076C7B"/>
    <w:rsid w:val="000821F9"/>
    <w:rsid w:val="0008265D"/>
    <w:rsid w:val="0008743D"/>
    <w:rsid w:val="0008785B"/>
    <w:rsid w:val="0009459F"/>
    <w:rsid w:val="000A4334"/>
    <w:rsid w:val="000A5B87"/>
    <w:rsid w:val="000A752F"/>
    <w:rsid w:val="000E0C6B"/>
    <w:rsid w:val="000E1A2B"/>
    <w:rsid w:val="000F7F46"/>
    <w:rsid w:val="00101D98"/>
    <w:rsid w:val="001173B1"/>
    <w:rsid w:val="00132F7D"/>
    <w:rsid w:val="0015795F"/>
    <w:rsid w:val="00165D9D"/>
    <w:rsid w:val="0017283B"/>
    <w:rsid w:val="001869E5"/>
    <w:rsid w:val="00195C5F"/>
    <w:rsid w:val="001B1D5D"/>
    <w:rsid w:val="001B448F"/>
    <w:rsid w:val="001B7CFF"/>
    <w:rsid w:val="001C006A"/>
    <w:rsid w:val="001C2736"/>
    <w:rsid w:val="001D3E69"/>
    <w:rsid w:val="001D5DD2"/>
    <w:rsid w:val="001D5FAB"/>
    <w:rsid w:val="001D7EAB"/>
    <w:rsid w:val="001E3C7D"/>
    <w:rsid w:val="001F026A"/>
    <w:rsid w:val="00202D31"/>
    <w:rsid w:val="00213089"/>
    <w:rsid w:val="00231866"/>
    <w:rsid w:val="0023455C"/>
    <w:rsid w:val="00235ACE"/>
    <w:rsid w:val="00255FFA"/>
    <w:rsid w:val="00260491"/>
    <w:rsid w:val="002649C5"/>
    <w:rsid w:val="00267570"/>
    <w:rsid w:val="002709B8"/>
    <w:rsid w:val="00271DA8"/>
    <w:rsid w:val="00274E26"/>
    <w:rsid w:val="0027558C"/>
    <w:rsid w:val="00283109"/>
    <w:rsid w:val="00283D27"/>
    <w:rsid w:val="00287748"/>
    <w:rsid w:val="002968EF"/>
    <w:rsid w:val="002A08B4"/>
    <w:rsid w:val="002A0C71"/>
    <w:rsid w:val="002A545B"/>
    <w:rsid w:val="002B3853"/>
    <w:rsid w:val="002B6E17"/>
    <w:rsid w:val="002B711F"/>
    <w:rsid w:val="002C4EC1"/>
    <w:rsid w:val="002E3D6E"/>
    <w:rsid w:val="002E4889"/>
    <w:rsid w:val="002E4FE1"/>
    <w:rsid w:val="002E6779"/>
    <w:rsid w:val="00302A96"/>
    <w:rsid w:val="0031141E"/>
    <w:rsid w:val="0033500D"/>
    <w:rsid w:val="00361053"/>
    <w:rsid w:val="003616A2"/>
    <w:rsid w:val="00366A81"/>
    <w:rsid w:val="003805C6"/>
    <w:rsid w:val="00391F87"/>
    <w:rsid w:val="003A4DDA"/>
    <w:rsid w:val="003B2E3B"/>
    <w:rsid w:val="003E0824"/>
    <w:rsid w:val="003E387C"/>
    <w:rsid w:val="003F3D6A"/>
    <w:rsid w:val="0040567E"/>
    <w:rsid w:val="00414093"/>
    <w:rsid w:val="0041484A"/>
    <w:rsid w:val="00436097"/>
    <w:rsid w:val="00442195"/>
    <w:rsid w:val="0044268E"/>
    <w:rsid w:val="0044770C"/>
    <w:rsid w:val="004547F6"/>
    <w:rsid w:val="0045539C"/>
    <w:rsid w:val="004553A3"/>
    <w:rsid w:val="00461B03"/>
    <w:rsid w:val="00470493"/>
    <w:rsid w:val="00471D3B"/>
    <w:rsid w:val="00472ED5"/>
    <w:rsid w:val="00477863"/>
    <w:rsid w:val="0048356B"/>
    <w:rsid w:val="004B50FF"/>
    <w:rsid w:val="004B6B65"/>
    <w:rsid w:val="004C067D"/>
    <w:rsid w:val="004C6774"/>
    <w:rsid w:val="004D1460"/>
    <w:rsid w:val="004D454B"/>
    <w:rsid w:val="004E5747"/>
    <w:rsid w:val="004E7F4E"/>
    <w:rsid w:val="00500C4F"/>
    <w:rsid w:val="0051379B"/>
    <w:rsid w:val="00525029"/>
    <w:rsid w:val="00537F6C"/>
    <w:rsid w:val="0054254A"/>
    <w:rsid w:val="005454EE"/>
    <w:rsid w:val="005505B5"/>
    <w:rsid w:val="00550759"/>
    <w:rsid w:val="005509AF"/>
    <w:rsid w:val="00555FFC"/>
    <w:rsid w:val="00556096"/>
    <w:rsid w:val="00560754"/>
    <w:rsid w:val="00567BC0"/>
    <w:rsid w:val="005713BB"/>
    <w:rsid w:val="0057225F"/>
    <w:rsid w:val="005747C3"/>
    <w:rsid w:val="00591899"/>
    <w:rsid w:val="00596218"/>
    <w:rsid w:val="005A5160"/>
    <w:rsid w:val="005B350A"/>
    <w:rsid w:val="005B4827"/>
    <w:rsid w:val="005D12C7"/>
    <w:rsid w:val="005D1DB1"/>
    <w:rsid w:val="005E64B5"/>
    <w:rsid w:val="005F0754"/>
    <w:rsid w:val="0061371B"/>
    <w:rsid w:val="00633C98"/>
    <w:rsid w:val="006419E2"/>
    <w:rsid w:val="00654328"/>
    <w:rsid w:val="00662C66"/>
    <w:rsid w:val="00667721"/>
    <w:rsid w:val="006771D6"/>
    <w:rsid w:val="006855B7"/>
    <w:rsid w:val="00696B27"/>
    <w:rsid w:val="006A13FD"/>
    <w:rsid w:val="006B4A60"/>
    <w:rsid w:val="006B5603"/>
    <w:rsid w:val="006B7B31"/>
    <w:rsid w:val="006C06A3"/>
    <w:rsid w:val="006C7931"/>
    <w:rsid w:val="006D0283"/>
    <w:rsid w:val="006D3FDF"/>
    <w:rsid w:val="006E4B41"/>
    <w:rsid w:val="006E7965"/>
    <w:rsid w:val="006F6803"/>
    <w:rsid w:val="007052D5"/>
    <w:rsid w:val="00717894"/>
    <w:rsid w:val="007179AE"/>
    <w:rsid w:val="007235D7"/>
    <w:rsid w:val="007249D4"/>
    <w:rsid w:val="00741EFA"/>
    <w:rsid w:val="00744933"/>
    <w:rsid w:val="00752BA7"/>
    <w:rsid w:val="00754F1D"/>
    <w:rsid w:val="00760E89"/>
    <w:rsid w:val="007639A3"/>
    <w:rsid w:val="007807F4"/>
    <w:rsid w:val="007813FA"/>
    <w:rsid w:val="00790692"/>
    <w:rsid w:val="007964FC"/>
    <w:rsid w:val="007977B9"/>
    <w:rsid w:val="007A20AB"/>
    <w:rsid w:val="007B667F"/>
    <w:rsid w:val="007B6910"/>
    <w:rsid w:val="007C1DCA"/>
    <w:rsid w:val="007E115D"/>
    <w:rsid w:val="007E67B3"/>
    <w:rsid w:val="007F768F"/>
    <w:rsid w:val="00803E9A"/>
    <w:rsid w:val="00815EF7"/>
    <w:rsid w:val="0082120B"/>
    <w:rsid w:val="00821B66"/>
    <w:rsid w:val="008220E6"/>
    <w:rsid w:val="00822A78"/>
    <w:rsid w:val="00840E25"/>
    <w:rsid w:val="00841A43"/>
    <w:rsid w:val="00844A53"/>
    <w:rsid w:val="00860335"/>
    <w:rsid w:val="00884D66"/>
    <w:rsid w:val="00890478"/>
    <w:rsid w:val="00893145"/>
    <w:rsid w:val="008938CB"/>
    <w:rsid w:val="008D47CB"/>
    <w:rsid w:val="008D764B"/>
    <w:rsid w:val="008E6439"/>
    <w:rsid w:val="008F3C1F"/>
    <w:rsid w:val="009119E9"/>
    <w:rsid w:val="009417F2"/>
    <w:rsid w:val="00961064"/>
    <w:rsid w:val="009765DD"/>
    <w:rsid w:val="00986B07"/>
    <w:rsid w:val="00986DBF"/>
    <w:rsid w:val="00994505"/>
    <w:rsid w:val="009B05F2"/>
    <w:rsid w:val="009B5F8A"/>
    <w:rsid w:val="009C0ED4"/>
    <w:rsid w:val="009D32FC"/>
    <w:rsid w:val="009D72D5"/>
    <w:rsid w:val="009D7F8D"/>
    <w:rsid w:val="009E5B87"/>
    <w:rsid w:val="009E64A7"/>
    <w:rsid w:val="009E7C1C"/>
    <w:rsid w:val="009F008F"/>
    <w:rsid w:val="009F5EB3"/>
    <w:rsid w:val="00A15552"/>
    <w:rsid w:val="00A1571A"/>
    <w:rsid w:val="00A31F5E"/>
    <w:rsid w:val="00A41FE9"/>
    <w:rsid w:val="00A4254A"/>
    <w:rsid w:val="00A5411F"/>
    <w:rsid w:val="00A55302"/>
    <w:rsid w:val="00A55A07"/>
    <w:rsid w:val="00A578B1"/>
    <w:rsid w:val="00A616E7"/>
    <w:rsid w:val="00A621DB"/>
    <w:rsid w:val="00A71894"/>
    <w:rsid w:val="00A87117"/>
    <w:rsid w:val="00A918B6"/>
    <w:rsid w:val="00A93E6E"/>
    <w:rsid w:val="00AA7325"/>
    <w:rsid w:val="00AA7D9A"/>
    <w:rsid w:val="00AB7966"/>
    <w:rsid w:val="00AC1BEE"/>
    <w:rsid w:val="00AE4781"/>
    <w:rsid w:val="00AF43D4"/>
    <w:rsid w:val="00B201B4"/>
    <w:rsid w:val="00B27C03"/>
    <w:rsid w:val="00B31456"/>
    <w:rsid w:val="00B35D83"/>
    <w:rsid w:val="00B749BF"/>
    <w:rsid w:val="00B81B69"/>
    <w:rsid w:val="00BA0C61"/>
    <w:rsid w:val="00BA24AC"/>
    <w:rsid w:val="00BB4F81"/>
    <w:rsid w:val="00BB6DAA"/>
    <w:rsid w:val="00BB784A"/>
    <w:rsid w:val="00BC3FF3"/>
    <w:rsid w:val="00BE1C51"/>
    <w:rsid w:val="00BF1B92"/>
    <w:rsid w:val="00BF1FB1"/>
    <w:rsid w:val="00BF6E5B"/>
    <w:rsid w:val="00C12677"/>
    <w:rsid w:val="00C35125"/>
    <w:rsid w:val="00C35B0A"/>
    <w:rsid w:val="00C4020D"/>
    <w:rsid w:val="00C51492"/>
    <w:rsid w:val="00C5719D"/>
    <w:rsid w:val="00C57578"/>
    <w:rsid w:val="00C6593E"/>
    <w:rsid w:val="00C7214F"/>
    <w:rsid w:val="00C72999"/>
    <w:rsid w:val="00C829A2"/>
    <w:rsid w:val="00CB046E"/>
    <w:rsid w:val="00CC06C7"/>
    <w:rsid w:val="00CC6FDF"/>
    <w:rsid w:val="00CD1433"/>
    <w:rsid w:val="00CD197A"/>
    <w:rsid w:val="00CD5FB4"/>
    <w:rsid w:val="00D00467"/>
    <w:rsid w:val="00D0292F"/>
    <w:rsid w:val="00D24B83"/>
    <w:rsid w:val="00D358DA"/>
    <w:rsid w:val="00D445C1"/>
    <w:rsid w:val="00D509DD"/>
    <w:rsid w:val="00D7648A"/>
    <w:rsid w:val="00DA246C"/>
    <w:rsid w:val="00DA69BD"/>
    <w:rsid w:val="00DB27BC"/>
    <w:rsid w:val="00DC101F"/>
    <w:rsid w:val="00DD47C2"/>
    <w:rsid w:val="00DD7679"/>
    <w:rsid w:val="00DE79AE"/>
    <w:rsid w:val="00E1169B"/>
    <w:rsid w:val="00E20122"/>
    <w:rsid w:val="00E32ED4"/>
    <w:rsid w:val="00E52FD5"/>
    <w:rsid w:val="00E54EF4"/>
    <w:rsid w:val="00E70743"/>
    <w:rsid w:val="00E70E4E"/>
    <w:rsid w:val="00E8189E"/>
    <w:rsid w:val="00E81ACC"/>
    <w:rsid w:val="00E86E4A"/>
    <w:rsid w:val="00E94894"/>
    <w:rsid w:val="00ED1FC8"/>
    <w:rsid w:val="00ED6AEF"/>
    <w:rsid w:val="00F06F3C"/>
    <w:rsid w:val="00F1005E"/>
    <w:rsid w:val="00F16C26"/>
    <w:rsid w:val="00F2087B"/>
    <w:rsid w:val="00F2321F"/>
    <w:rsid w:val="00F23657"/>
    <w:rsid w:val="00F37C35"/>
    <w:rsid w:val="00F469E9"/>
    <w:rsid w:val="00F55A04"/>
    <w:rsid w:val="00F64483"/>
    <w:rsid w:val="00F71546"/>
    <w:rsid w:val="00F73CED"/>
    <w:rsid w:val="00F83C7D"/>
    <w:rsid w:val="00F96308"/>
    <w:rsid w:val="00FA1E78"/>
    <w:rsid w:val="00FA5B3A"/>
    <w:rsid w:val="00FA5E48"/>
    <w:rsid w:val="00FB7FE9"/>
    <w:rsid w:val="00FC5AB1"/>
    <w:rsid w:val="00FD4F6F"/>
    <w:rsid w:val="00FE3A31"/>
    <w:rsid w:val="00FE6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70DB1"/>
  <w15:docId w15:val="{BD133DF4-DDF1-4C4C-B1B0-EAEE8CC6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A2"/>
    <w:rPr>
      <w:rFonts w:ascii="Times New Roman" w:eastAsia="Times New Roman" w:hAnsi="Times New Roman" w:cs="Times New Roman"/>
    </w:rPr>
  </w:style>
  <w:style w:type="paragraph" w:styleId="Heading1">
    <w:name w:val="heading 1"/>
    <w:basedOn w:val="Normal"/>
    <w:next w:val="Normal"/>
    <w:link w:val="Heading1Char"/>
    <w:uiPriority w:val="9"/>
    <w:qFormat/>
    <w:rsid w:val="006771D6"/>
    <w:pPr>
      <w:keepNext/>
      <w:keepLines/>
      <w:spacing w:before="360" w:after="160"/>
      <w:outlineLvl w:val="0"/>
    </w:pPr>
    <w:rPr>
      <w:rFonts w:ascii="Rockwell" w:eastAsiaTheme="majorEastAsia" w:hAnsi="Rockwell" w:cstheme="majorBidi"/>
      <w:b/>
      <w:bCs/>
      <w:color w:val="1F3864" w:themeColor="accent5" w:themeShade="80"/>
      <w:sz w:val="28"/>
      <w:szCs w:val="32"/>
    </w:rPr>
  </w:style>
  <w:style w:type="paragraph" w:styleId="Heading2">
    <w:name w:val="heading 2"/>
    <w:basedOn w:val="Normal"/>
    <w:next w:val="Normal"/>
    <w:link w:val="Heading2Char"/>
    <w:uiPriority w:val="9"/>
    <w:unhideWhenUsed/>
    <w:qFormat/>
    <w:rsid w:val="00C35125"/>
    <w:pPr>
      <w:widowControl w:val="0"/>
      <w:autoSpaceDE w:val="0"/>
      <w:autoSpaceDN w:val="0"/>
      <w:adjustRightInd w:val="0"/>
      <w:spacing w:line="276" w:lineRule="auto"/>
      <w:outlineLvl w:val="1"/>
    </w:pPr>
    <w:rPr>
      <w:rFonts w:ascii="Rockwell" w:eastAsiaTheme="minorHAnsi" w:hAnsi="Rockwell"/>
      <w:b/>
      <w:color w:val="1F3864" w:themeColor="accent5" w:themeShade="80"/>
    </w:rPr>
  </w:style>
  <w:style w:type="paragraph" w:styleId="Heading3">
    <w:name w:val="heading 3"/>
    <w:basedOn w:val="Normal"/>
    <w:next w:val="Normal"/>
    <w:link w:val="Heading3Char"/>
    <w:uiPriority w:val="9"/>
    <w:unhideWhenUsed/>
    <w:qFormat/>
    <w:rsid w:val="00C5719D"/>
    <w:pPr>
      <w:keepNext/>
      <w:keepLines/>
      <w:spacing w:before="360" w:after="80"/>
      <w:outlineLvl w:val="2"/>
    </w:pPr>
    <w:rPr>
      <w:rFonts w:ascii="Rockwell" w:eastAsiaTheme="majorEastAsia" w:hAnsi="Rockwell"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3C1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9489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94894"/>
  </w:style>
  <w:style w:type="paragraph" w:styleId="Footer">
    <w:name w:val="footer"/>
    <w:basedOn w:val="Normal"/>
    <w:link w:val="FooterChar"/>
    <w:uiPriority w:val="99"/>
    <w:unhideWhenUsed/>
    <w:rsid w:val="00E9489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4894"/>
  </w:style>
  <w:style w:type="character" w:customStyle="1" w:styleId="Heading1Char">
    <w:name w:val="Heading 1 Char"/>
    <w:basedOn w:val="DefaultParagraphFont"/>
    <w:link w:val="Heading1"/>
    <w:uiPriority w:val="9"/>
    <w:rsid w:val="006771D6"/>
    <w:rPr>
      <w:rFonts w:ascii="Rockwell" w:eastAsiaTheme="majorEastAsia" w:hAnsi="Rockwell" w:cstheme="majorBidi"/>
      <w:b/>
      <w:bCs/>
      <w:color w:val="1F3864" w:themeColor="accent5" w:themeShade="80"/>
      <w:sz w:val="28"/>
      <w:szCs w:val="32"/>
    </w:rPr>
  </w:style>
  <w:style w:type="character" w:customStyle="1" w:styleId="Heading2Char">
    <w:name w:val="Heading 2 Char"/>
    <w:basedOn w:val="DefaultParagraphFont"/>
    <w:link w:val="Heading2"/>
    <w:uiPriority w:val="9"/>
    <w:rsid w:val="00C35125"/>
    <w:rPr>
      <w:rFonts w:ascii="Rockwell" w:hAnsi="Rockwell" w:cs="Times New Roman"/>
      <w:b/>
      <w:color w:val="1F3864" w:themeColor="accent5" w:themeShade="80"/>
    </w:rPr>
  </w:style>
  <w:style w:type="character" w:customStyle="1" w:styleId="Heading3Char">
    <w:name w:val="Heading 3 Char"/>
    <w:basedOn w:val="DefaultParagraphFont"/>
    <w:link w:val="Heading3"/>
    <w:uiPriority w:val="9"/>
    <w:rsid w:val="00C5719D"/>
    <w:rPr>
      <w:rFonts w:ascii="Rockwell" w:eastAsiaTheme="majorEastAsia" w:hAnsi="Rockwell" w:cstheme="majorBidi"/>
      <w:b/>
      <w:bCs/>
      <w:sz w:val="22"/>
    </w:rPr>
  </w:style>
  <w:style w:type="character" w:styleId="PageNumber">
    <w:name w:val="page number"/>
    <w:basedOn w:val="DefaultParagraphFont"/>
    <w:uiPriority w:val="99"/>
    <w:semiHidden/>
    <w:unhideWhenUsed/>
    <w:rsid w:val="00C35125"/>
  </w:style>
  <w:style w:type="paragraph" w:styleId="NormalWeb">
    <w:name w:val="Normal (Web)"/>
    <w:basedOn w:val="Normal"/>
    <w:uiPriority w:val="99"/>
    <w:unhideWhenUsed/>
    <w:rsid w:val="000330D3"/>
    <w:pPr>
      <w:spacing w:before="100" w:beforeAutospacing="1" w:after="100" w:afterAutospacing="1"/>
    </w:pPr>
    <w:rPr>
      <w:rFonts w:eastAsiaTheme="minorHAnsi"/>
    </w:rPr>
  </w:style>
  <w:style w:type="table" w:customStyle="1" w:styleId="GridTable1Light-Accent11">
    <w:name w:val="Grid Table 1 Light - Accent 11"/>
    <w:basedOn w:val="TableNormal"/>
    <w:uiPriority w:val="46"/>
    <w:rsid w:val="000330D3"/>
    <w:rPr>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8189E"/>
    <w:rPr>
      <w:sz w:val="16"/>
      <w:szCs w:val="16"/>
    </w:rPr>
  </w:style>
  <w:style w:type="paragraph" w:styleId="CommentText">
    <w:name w:val="annotation text"/>
    <w:basedOn w:val="Normal"/>
    <w:link w:val="CommentTextChar"/>
    <w:uiPriority w:val="99"/>
    <w:semiHidden/>
    <w:unhideWhenUsed/>
    <w:rsid w:val="00E8189E"/>
    <w:rPr>
      <w:sz w:val="20"/>
      <w:szCs w:val="20"/>
    </w:rPr>
  </w:style>
  <w:style w:type="character" w:customStyle="1" w:styleId="CommentTextChar">
    <w:name w:val="Comment Text Char"/>
    <w:basedOn w:val="DefaultParagraphFont"/>
    <w:link w:val="CommentText"/>
    <w:uiPriority w:val="99"/>
    <w:semiHidden/>
    <w:rsid w:val="00E8189E"/>
    <w:rPr>
      <w:sz w:val="20"/>
      <w:szCs w:val="20"/>
    </w:rPr>
  </w:style>
  <w:style w:type="paragraph" w:styleId="CommentSubject">
    <w:name w:val="annotation subject"/>
    <w:basedOn w:val="CommentText"/>
    <w:next w:val="CommentText"/>
    <w:link w:val="CommentSubjectChar"/>
    <w:uiPriority w:val="99"/>
    <w:semiHidden/>
    <w:unhideWhenUsed/>
    <w:rsid w:val="00E8189E"/>
    <w:rPr>
      <w:b/>
      <w:bCs/>
    </w:rPr>
  </w:style>
  <w:style w:type="character" w:customStyle="1" w:styleId="CommentSubjectChar">
    <w:name w:val="Comment Subject Char"/>
    <w:basedOn w:val="CommentTextChar"/>
    <w:link w:val="CommentSubject"/>
    <w:uiPriority w:val="99"/>
    <w:semiHidden/>
    <w:rsid w:val="00E8189E"/>
    <w:rPr>
      <w:b/>
      <w:bCs/>
      <w:sz w:val="20"/>
      <w:szCs w:val="20"/>
    </w:rPr>
  </w:style>
  <w:style w:type="paragraph" w:styleId="BalloonText">
    <w:name w:val="Balloon Text"/>
    <w:basedOn w:val="Normal"/>
    <w:link w:val="BalloonTextChar"/>
    <w:uiPriority w:val="99"/>
    <w:semiHidden/>
    <w:unhideWhenUsed/>
    <w:rsid w:val="00E8189E"/>
    <w:rPr>
      <w:sz w:val="18"/>
      <w:szCs w:val="18"/>
    </w:rPr>
  </w:style>
  <w:style w:type="character" w:customStyle="1" w:styleId="BalloonTextChar">
    <w:name w:val="Balloon Text Char"/>
    <w:basedOn w:val="DefaultParagraphFont"/>
    <w:link w:val="BalloonText"/>
    <w:uiPriority w:val="99"/>
    <w:semiHidden/>
    <w:rsid w:val="00E8189E"/>
    <w:rPr>
      <w:rFonts w:ascii="Times New Roman" w:hAnsi="Times New Roman" w:cs="Times New Roman"/>
      <w:sz w:val="18"/>
      <w:szCs w:val="18"/>
    </w:rPr>
  </w:style>
  <w:style w:type="character" w:customStyle="1" w:styleId="apple-converted-space">
    <w:name w:val="apple-converted-space"/>
    <w:basedOn w:val="DefaultParagraphFont"/>
    <w:rsid w:val="007F768F"/>
  </w:style>
  <w:style w:type="paragraph" w:customStyle="1" w:styleId="blockquote">
    <w:name w:val="blockquote"/>
    <w:basedOn w:val="Normal"/>
    <w:rsid w:val="007F768F"/>
    <w:pPr>
      <w:spacing w:before="100" w:beforeAutospacing="1" w:after="100" w:afterAutospacing="1"/>
    </w:pPr>
    <w:rPr>
      <w:rFonts w:ascii="Times" w:eastAsiaTheme="minorHAnsi" w:hAnsi="Times" w:cstheme="minorBidi"/>
      <w:sz w:val="20"/>
      <w:szCs w:val="20"/>
    </w:rPr>
  </w:style>
  <w:style w:type="table" w:styleId="TableGrid">
    <w:name w:val="Table Grid"/>
    <w:basedOn w:val="TableNormal"/>
    <w:uiPriority w:val="39"/>
    <w:rsid w:val="00E1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69B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A69BD"/>
    <w:rPr>
      <w:sz w:val="20"/>
      <w:szCs w:val="20"/>
    </w:rPr>
  </w:style>
  <w:style w:type="character" w:styleId="FootnoteReference">
    <w:name w:val="footnote reference"/>
    <w:basedOn w:val="DefaultParagraphFont"/>
    <w:uiPriority w:val="99"/>
    <w:semiHidden/>
    <w:unhideWhenUsed/>
    <w:rsid w:val="00DA69BD"/>
    <w:rPr>
      <w:vertAlign w:val="superscript"/>
    </w:rPr>
  </w:style>
  <w:style w:type="character" w:styleId="Hyperlink">
    <w:name w:val="Hyperlink"/>
    <w:basedOn w:val="DefaultParagraphFont"/>
    <w:uiPriority w:val="99"/>
    <w:unhideWhenUsed/>
    <w:rsid w:val="00DA69BD"/>
    <w:rPr>
      <w:color w:val="0000FF"/>
      <w:u w:val="single"/>
    </w:rPr>
  </w:style>
  <w:style w:type="character" w:styleId="HTMLCite">
    <w:name w:val="HTML Cite"/>
    <w:basedOn w:val="DefaultParagraphFont"/>
    <w:uiPriority w:val="99"/>
    <w:semiHidden/>
    <w:unhideWhenUsed/>
    <w:rsid w:val="00F64483"/>
    <w:rPr>
      <w:i/>
      <w:iCs/>
    </w:rPr>
  </w:style>
  <w:style w:type="character" w:customStyle="1" w:styleId="UnresolvedMention1">
    <w:name w:val="Unresolved Mention1"/>
    <w:basedOn w:val="DefaultParagraphFont"/>
    <w:uiPriority w:val="99"/>
    <w:rsid w:val="004547F6"/>
    <w:rPr>
      <w:color w:val="605E5C"/>
      <w:shd w:val="clear" w:color="auto" w:fill="E1DFDD"/>
    </w:rPr>
  </w:style>
  <w:style w:type="paragraph" w:styleId="Revision">
    <w:name w:val="Revision"/>
    <w:hidden/>
    <w:uiPriority w:val="99"/>
    <w:semiHidden/>
    <w:rsid w:val="00B35D83"/>
  </w:style>
  <w:style w:type="character" w:customStyle="1" w:styleId="UnresolvedMention2">
    <w:name w:val="Unresolved Mention2"/>
    <w:basedOn w:val="DefaultParagraphFont"/>
    <w:uiPriority w:val="99"/>
    <w:semiHidden/>
    <w:unhideWhenUsed/>
    <w:rsid w:val="00890478"/>
    <w:rPr>
      <w:color w:val="605E5C"/>
      <w:shd w:val="clear" w:color="auto" w:fill="E1DFDD"/>
    </w:rPr>
  </w:style>
  <w:style w:type="character" w:styleId="FollowedHyperlink">
    <w:name w:val="FollowedHyperlink"/>
    <w:basedOn w:val="DefaultParagraphFont"/>
    <w:uiPriority w:val="99"/>
    <w:semiHidden/>
    <w:unhideWhenUsed/>
    <w:rsid w:val="00890478"/>
    <w:rPr>
      <w:color w:val="954F72" w:themeColor="followedHyperlink"/>
      <w:u w:val="single"/>
    </w:rPr>
  </w:style>
  <w:style w:type="paragraph" w:customStyle="1" w:styleId="BODY">
    <w:name w:val="BODY"/>
    <w:basedOn w:val="Normal"/>
    <w:qFormat/>
    <w:rsid w:val="00A87117"/>
    <w:pPr>
      <w:spacing w:after="120"/>
    </w:pPr>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10217">
      <w:bodyDiv w:val="1"/>
      <w:marLeft w:val="0"/>
      <w:marRight w:val="0"/>
      <w:marTop w:val="0"/>
      <w:marBottom w:val="0"/>
      <w:divBdr>
        <w:top w:val="none" w:sz="0" w:space="0" w:color="auto"/>
        <w:left w:val="none" w:sz="0" w:space="0" w:color="auto"/>
        <w:bottom w:val="none" w:sz="0" w:space="0" w:color="auto"/>
        <w:right w:val="none" w:sz="0" w:space="0" w:color="auto"/>
      </w:divBdr>
    </w:div>
    <w:div w:id="159932741">
      <w:bodyDiv w:val="1"/>
      <w:marLeft w:val="0"/>
      <w:marRight w:val="0"/>
      <w:marTop w:val="0"/>
      <w:marBottom w:val="0"/>
      <w:divBdr>
        <w:top w:val="none" w:sz="0" w:space="0" w:color="auto"/>
        <w:left w:val="none" w:sz="0" w:space="0" w:color="auto"/>
        <w:bottom w:val="none" w:sz="0" w:space="0" w:color="auto"/>
        <w:right w:val="none" w:sz="0" w:space="0" w:color="auto"/>
      </w:divBdr>
      <w:divsChild>
        <w:div w:id="594748452">
          <w:marLeft w:val="547"/>
          <w:marRight w:val="0"/>
          <w:marTop w:val="0"/>
          <w:marBottom w:val="0"/>
          <w:divBdr>
            <w:top w:val="none" w:sz="0" w:space="0" w:color="auto"/>
            <w:left w:val="none" w:sz="0" w:space="0" w:color="auto"/>
            <w:bottom w:val="none" w:sz="0" w:space="0" w:color="auto"/>
            <w:right w:val="none" w:sz="0" w:space="0" w:color="auto"/>
          </w:divBdr>
        </w:div>
      </w:divsChild>
    </w:div>
    <w:div w:id="175075784">
      <w:bodyDiv w:val="1"/>
      <w:marLeft w:val="0"/>
      <w:marRight w:val="0"/>
      <w:marTop w:val="0"/>
      <w:marBottom w:val="0"/>
      <w:divBdr>
        <w:top w:val="none" w:sz="0" w:space="0" w:color="auto"/>
        <w:left w:val="none" w:sz="0" w:space="0" w:color="auto"/>
        <w:bottom w:val="none" w:sz="0" w:space="0" w:color="auto"/>
        <w:right w:val="none" w:sz="0" w:space="0" w:color="auto"/>
      </w:divBdr>
      <w:divsChild>
        <w:div w:id="1295450814">
          <w:marLeft w:val="0"/>
          <w:marRight w:val="0"/>
          <w:marTop w:val="0"/>
          <w:marBottom w:val="0"/>
          <w:divBdr>
            <w:top w:val="none" w:sz="0" w:space="0" w:color="auto"/>
            <w:left w:val="none" w:sz="0" w:space="0" w:color="auto"/>
            <w:bottom w:val="none" w:sz="0" w:space="0" w:color="auto"/>
            <w:right w:val="none" w:sz="0" w:space="0" w:color="auto"/>
          </w:divBdr>
        </w:div>
        <w:div w:id="963078532">
          <w:marLeft w:val="0"/>
          <w:marRight w:val="0"/>
          <w:marTop w:val="0"/>
          <w:marBottom w:val="0"/>
          <w:divBdr>
            <w:top w:val="none" w:sz="0" w:space="0" w:color="auto"/>
            <w:left w:val="none" w:sz="0" w:space="0" w:color="auto"/>
            <w:bottom w:val="none" w:sz="0" w:space="0" w:color="auto"/>
            <w:right w:val="none" w:sz="0" w:space="0" w:color="auto"/>
          </w:divBdr>
        </w:div>
      </w:divsChild>
    </w:div>
    <w:div w:id="207304148">
      <w:bodyDiv w:val="1"/>
      <w:marLeft w:val="0"/>
      <w:marRight w:val="0"/>
      <w:marTop w:val="0"/>
      <w:marBottom w:val="0"/>
      <w:divBdr>
        <w:top w:val="none" w:sz="0" w:space="0" w:color="auto"/>
        <w:left w:val="none" w:sz="0" w:space="0" w:color="auto"/>
        <w:bottom w:val="none" w:sz="0" w:space="0" w:color="auto"/>
        <w:right w:val="none" w:sz="0" w:space="0" w:color="auto"/>
      </w:divBdr>
    </w:div>
    <w:div w:id="269826721">
      <w:bodyDiv w:val="1"/>
      <w:marLeft w:val="0"/>
      <w:marRight w:val="0"/>
      <w:marTop w:val="0"/>
      <w:marBottom w:val="0"/>
      <w:divBdr>
        <w:top w:val="none" w:sz="0" w:space="0" w:color="auto"/>
        <w:left w:val="none" w:sz="0" w:space="0" w:color="auto"/>
        <w:bottom w:val="none" w:sz="0" w:space="0" w:color="auto"/>
        <w:right w:val="none" w:sz="0" w:space="0" w:color="auto"/>
      </w:divBdr>
    </w:div>
    <w:div w:id="327877110">
      <w:bodyDiv w:val="1"/>
      <w:marLeft w:val="0"/>
      <w:marRight w:val="0"/>
      <w:marTop w:val="0"/>
      <w:marBottom w:val="0"/>
      <w:divBdr>
        <w:top w:val="none" w:sz="0" w:space="0" w:color="auto"/>
        <w:left w:val="none" w:sz="0" w:space="0" w:color="auto"/>
        <w:bottom w:val="none" w:sz="0" w:space="0" w:color="auto"/>
        <w:right w:val="none" w:sz="0" w:space="0" w:color="auto"/>
      </w:divBdr>
    </w:div>
    <w:div w:id="550844985">
      <w:bodyDiv w:val="1"/>
      <w:marLeft w:val="0"/>
      <w:marRight w:val="0"/>
      <w:marTop w:val="0"/>
      <w:marBottom w:val="0"/>
      <w:divBdr>
        <w:top w:val="none" w:sz="0" w:space="0" w:color="auto"/>
        <w:left w:val="none" w:sz="0" w:space="0" w:color="auto"/>
        <w:bottom w:val="none" w:sz="0" w:space="0" w:color="auto"/>
        <w:right w:val="none" w:sz="0" w:space="0" w:color="auto"/>
      </w:divBdr>
    </w:div>
    <w:div w:id="555051925">
      <w:bodyDiv w:val="1"/>
      <w:marLeft w:val="0"/>
      <w:marRight w:val="0"/>
      <w:marTop w:val="0"/>
      <w:marBottom w:val="0"/>
      <w:divBdr>
        <w:top w:val="none" w:sz="0" w:space="0" w:color="auto"/>
        <w:left w:val="none" w:sz="0" w:space="0" w:color="auto"/>
        <w:bottom w:val="none" w:sz="0" w:space="0" w:color="auto"/>
        <w:right w:val="none" w:sz="0" w:space="0" w:color="auto"/>
      </w:divBdr>
    </w:div>
    <w:div w:id="606815172">
      <w:bodyDiv w:val="1"/>
      <w:marLeft w:val="0"/>
      <w:marRight w:val="0"/>
      <w:marTop w:val="0"/>
      <w:marBottom w:val="0"/>
      <w:divBdr>
        <w:top w:val="none" w:sz="0" w:space="0" w:color="auto"/>
        <w:left w:val="none" w:sz="0" w:space="0" w:color="auto"/>
        <w:bottom w:val="none" w:sz="0" w:space="0" w:color="auto"/>
        <w:right w:val="none" w:sz="0" w:space="0" w:color="auto"/>
      </w:divBdr>
    </w:div>
    <w:div w:id="612713726">
      <w:bodyDiv w:val="1"/>
      <w:marLeft w:val="0"/>
      <w:marRight w:val="0"/>
      <w:marTop w:val="0"/>
      <w:marBottom w:val="0"/>
      <w:divBdr>
        <w:top w:val="none" w:sz="0" w:space="0" w:color="auto"/>
        <w:left w:val="none" w:sz="0" w:space="0" w:color="auto"/>
        <w:bottom w:val="none" w:sz="0" w:space="0" w:color="auto"/>
        <w:right w:val="none" w:sz="0" w:space="0" w:color="auto"/>
      </w:divBdr>
    </w:div>
    <w:div w:id="741831060">
      <w:bodyDiv w:val="1"/>
      <w:marLeft w:val="0"/>
      <w:marRight w:val="0"/>
      <w:marTop w:val="0"/>
      <w:marBottom w:val="0"/>
      <w:divBdr>
        <w:top w:val="none" w:sz="0" w:space="0" w:color="auto"/>
        <w:left w:val="none" w:sz="0" w:space="0" w:color="auto"/>
        <w:bottom w:val="none" w:sz="0" w:space="0" w:color="auto"/>
        <w:right w:val="none" w:sz="0" w:space="0" w:color="auto"/>
      </w:divBdr>
    </w:div>
    <w:div w:id="851188990">
      <w:bodyDiv w:val="1"/>
      <w:marLeft w:val="0"/>
      <w:marRight w:val="0"/>
      <w:marTop w:val="0"/>
      <w:marBottom w:val="0"/>
      <w:divBdr>
        <w:top w:val="none" w:sz="0" w:space="0" w:color="auto"/>
        <w:left w:val="none" w:sz="0" w:space="0" w:color="auto"/>
        <w:bottom w:val="none" w:sz="0" w:space="0" w:color="auto"/>
        <w:right w:val="none" w:sz="0" w:space="0" w:color="auto"/>
      </w:divBdr>
    </w:div>
    <w:div w:id="871648231">
      <w:bodyDiv w:val="1"/>
      <w:marLeft w:val="0"/>
      <w:marRight w:val="0"/>
      <w:marTop w:val="0"/>
      <w:marBottom w:val="0"/>
      <w:divBdr>
        <w:top w:val="none" w:sz="0" w:space="0" w:color="auto"/>
        <w:left w:val="none" w:sz="0" w:space="0" w:color="auto"/>
        <w:bottom w:val="none" w:sz="0" w:space="0" w:color="auto"/>
        <w:right w:val="none" w:sz="0" w:space="0" w:color="auto"/>
      </w:divBdr>
    </w:div>
    <w:div w:id="1009798499">
      <w:bodyDiv w:val="1"/>
      <w:marLeft w:val="0"/>
      <w:marRight w:val="0"/>
      <w:marTop w:val="0"/>
      <w:marBottom w:val="0"/>
      <w:divBdr>
        <w:top w:val="none" w:sz="0" w:space="0" w:color="auto"/>
        <w:left w:val="none" w:sz="0" w:space="0" w:color="auto"/>
        <w:bottom w:val="none" w:sz="0" w:space="0" w:color="auto"/>
        <w:right w:val="none" w:sz="0" w:space="0" w:color="auto"/>
      </w:divBdr>
    </w:div>
    <w:div w:id="1071804852">
      <w:bodyDiv w:val="1"/>
      <w:marLeft w:val="0"/>
      <w:marRight w:val="0"/>
      <w:marTop w:val="0"/>
      <w:marBottom w:val="0"/>
      <w:divBdr>
        <w:top w:val="none" w:sz="0" w:space="0" w:color="auto"/>
        <w:left w:val="none" w:sz="0" w:space="0" w:color="auto"/>
        <w:bottom w:val="none" w:sz="0" w:space="0" w:color="auto"/>
        <w:right w:val="none" w:sz="0" w:space="0" w:color="auto"/>
      </w:divBdr>
    </w:div>
    <w:div w:id="1231772111">
      <w:bodyDiv w:val="1"/>
      <w:marLeft w:val="0"/>
      <w:marRight w:val="0"/>
      <w:marTop w:val="0"/>
      <w:marBottom w:val="0"/>
      <w:divBdr>
        <w:top w:val="none" w:sz="0" w:space="0" w:color="auto"/>
        <w:left w:val="none" w:sz="0" w:space="0" w:color="auto"/>
        <w:bottom w:val="none" w:sz="0" w:space="0" w:color="auto"/>
        <w:right w:val="none" w:sz="0" w:space="0" w:color="auto"/>
      </w:divBdr>
      <w:divsChild>
        <w:div w:id="946043234">
          <w:marLeft w:val="547"/>
          <w:marRight w:val="0"/>
          <w:marTop w:val="0"/>
          <w:marBottom w:val="0"/>
          <w:divBdr>
            <w:top w:val="none" w:sz="0" w:space="0" w:color="auto"/>
            <w:left w:val="none" w:sz="0" w:space="0" w:color="auto"/>
            <w:bottom w:val="none" w:sz="0" w:space="0" w:color="auto"/>
            <w:right w:val="none" w:sz="0" w:space="0" w:color="auto"/>
          </w:divBdr>
        </w:div>
      </w:divsChild>
    </w:div>
    <w:div w:id="1271163459">
      <w:bodyDiv w:val="1"/>
      <w:marLeft w:val="0"/>
      <w:marRight w:val="0"/>
      <w:marTop w:val="0"/>
      <w:marBottom w:val="0"/>
      <w:divBdr>
        <w:top w:val="none" w:sz="0" w:space="0" w:color="auto"/>
        <w:left w:val="none" w:sz="0" w:space="0" w:color="auto"/>
        <w:bottom w:val="none" w:sz="0" w:space="0" w:color="auto"/>
        <w:right w:val="none" w:sz="0" w:space="0" w:color="auto"/>
      </w:divBdr>
    </w:div>
    <w:div w:id="1380663478">
      <w:bodyDiv w:val="1"/>
      <w:marLeft w:val="0"/>
      <w:marRight w:val="0"/>
      <w:marTop w:val="0"/>
      <w:marBottom w:val="0"/>
      <w:divBdr>
        <w:top w:val="none" w:sz="0" w:space="0" w:color="auto"/>
        <w:left w:val="none" w:sz="0" w:space="0" w:color="auto"/>
        <w:bottom w:val="none" w:sz="0" w:space="0" w:color="auto"/>
        <w:right w:val="none" w:sz="0" w:space="0" w:color="auto"/>
      </w:divBdr>
      <w:divsChild>
        <w:div w:id="1312372355">
          <w:marLeft w:val="547"/>
          <w:marRight w:val="0"/>
          <w:marTop w:val="0"/>
          <w:marBottom w:val="0"/>
          <w:divBdr>
            <w:top w:val="none" w:sz="0" w:space="0" w:color="auto"/>
            <w:left w:val="none" w:sz="0" w:space="0" w:color="auto"/>
            <w:bottom w:val="none" w:sz="0" w:space="0" w:color="auto"/>
            <w:right w:val="none" w:sz="0" w:space="0" w:color="auto"/>
          </w:divBdr>
        </w:div>
      </w:divsChild>
    </w:div>
    <w:div w:id="1517887608">
      <w:bodyDiv w:val="1"/>
      <w:marLeft w:val="0"/>
      <w:marRight w:val="0"/>
      <w:marTop w:val="0"/>
      <w:marBottom w:val="0"/>
      <w:divBdr>
        <w:top w:val="none" w:sz="0" w:space="0" w:color="auto"/>
        <w:left w:val="none" w:sz="0" w:space="0" w:color="auto"/>
        <w:bottom w:val="none" w:sz="0" w:space="0" w:color="auto"/>
        <w:right w:val="none" w:sz="0" w:space="0" w:color="auto"/>
      </w:divBdr>
    </w:div>
    <w:div w:id="1606230657">
      <w:bodyDiv w:val="1"/>
      <w:marLeft w:val="0"/>
      <w:marRight w:val="0"/>
      <w:marTop w:val="0"/>
      <w:marBottom w:val="0"/>
      <w:divBdr>
        <w:top w:val="none" w:sz="0" w:space="0" w:color="auto"/>
        <w:left w:val="none" w:sz="0" w:space="0" w:color="auto"/>
        <w:bottom w:val="none" w:sz="0" w:space="0" w:color="auto"/>
        <w:right w:val="none" w:sz="0" w:space="0" w:color="auto"/>
      </w:divBdr>
    </w:div>
    <w:div w:id="1662267304">
      <w:bodyDiv w:val="1"/>
      <w:marLeft w:val="0"/>
      <w:marRight w:val="0"/>
      <w:marTop w:val="0"/>
      <w:marBottom w:val="0"/>
      <w:divBdr>
        <w:top w:val="none" w:sz="0" w:space="0" w:color="auto"/>
        <w:left w:val="none" w:sz="0" w:space="0" w:color="auto"/>
        <w:bottom w:val="none" w:sz="0" w:space="0" w:color="auto"/>
        <w:right w:val="none" w:sz="0" w:space="0" w:color="auto"/>
      </w:divBdr>
    </w:div>
    <w:div w:id="1831434747">
      <w:bodyDiv w:val="1"/>
      <w:marLeft w:val="0"/>
      <w:marRight w:val="0"/>
      <w:marTop w:val="0"/>
      <w:marBottom w:val="0"/>
      <w:divBdr>
        <w:top w:val="none" w:sz="0" w:space="0" w:color="auto"/>
        <w:left w:val="none" w:sz="0" w:space="0" w:color="auto"/>
        <w:bottom w:val="none" w:sz="0" w:space="0" w:color="auto"/>
        <w:right w:val="none" w:sz="0" w:space="0" w:color="auto"/>
      </w:divBdr>
    </w:div>
    <w:div w:id="1883439105">
      <w:bodyDiv w:val="1"/>
      <w:marLeft w:val="0"/>
      <w:marRight w:val="0"/>
      <w:marTop w:val="0"/>
      <w:marBottom w:val="0"/>
      <w:divBdr>
        <w:top w:val="none" w:sz="0" w:space="0" w:color="auto"/>
        <w:left w:val="none" w:sz="0" w:space="0" w:color="auto"/>
        <w:bottom w:val="none" w:sz="0" w:space="0" w:color="auto"/>
        <w:right w:val="none" w:sz="0" w:space="0" w:color="auto"/>
      </w:divBdr>
    </w:div>
    <w:div w:id="1937859868">
      <w:bodyDiv w:val="1"/>
      <w:marLeft w:val="0"/>
      <w:marRight w:val="0"/>
      <w:marTop w:val="0"/>
      <w:marBottom w:val="0"/>
      <w:divBdr>
        <w:top w:val="none" w:sz="0" w:space="0" w:color="auto"/>
        <w:left w:val="none" w:sz="0" w:space="0" w:color="auto"/>
        <w:bottom w:val="none" w:sz="0" w:space="0" w:color="auto"/>
        <w:right w:val="none" w:sz="0" w:space="0" w:color="auto"/>
      </w:divBdr>
    </w:div>
    <w:div w:id="1991597242">
      <w:bodyDiv w:val="1"/>
      <w:marLeft w:val="0"/>
      <w:marRight w:val="0"/>
      <w:marTop w:val="0"/>
      <w:marBottom w:val="0"/>
      <w:divBdr>
        <w:top w:val="none" w:sz="0" w:space="0" w:color="auto"/>
        <w:left w:val="none" w:sz="0" w:space="0" w:color="auto"/>
        <w:bottom w:val="none" w:sz="0" w:space="0" w:color="auto"/>
        <w:right w:val="none" w:sz="0" w:space="0" w:color="auto"/>
      </w:divBdr>
    </w:div>
    <w:div w:id="2050260631">
      <w:bodyDiv w:val="1"/>
      <w:marLeft w:val="0"/>
      <w:marRight w:val="0"/>
      <w:marTop w:val="0"/>
      <w:marBottom w:val="0"/>
      <w:divBdr>
        <w:top w:val="none" w:sz="0" w:space="0" w:color="auto"/>
        <w:left w:val="none" w:sz="0" w:space="0" w:color="auto"/>
        <w:bottom w:val="none" w:sz="0" w:space="0" w:color="auto"/>
        <w:right w:val="none" w:sz="0" w:space="0" w:color="auto"/>
      </w:divBdr>
      <w:divsChild>
        <w:div w:id="1726686547">
          <w:marLeft w:val="533"/>
          <w:marRight w:val="0"/>
          <w:marTop w:val="240"/>
          <w:marBottom w:val="40"/>
          <w:divBdr>
            <w:top w:val="none" w:sz="0" w:space="0" w:color="auto"/>
            <w:left w:val="none" w:sz="0" w:space="0" w:color="auto"/>
            <w:bottom w:val="none" w:sz="0" w:space="0" w:color="auto"/>
            <w:right w:val="none" w:sz="0" w:space="0" w:color="auto"/>
          </w:divBdr>
        </w:div>
        <w:div w:id="313874186">
          <w:marLeft w:val="533"/>
          <w:marRight w:val="0"/>
          <w:marTop w:val="240"/>
          <w:marBottom w:val="40"/>
          <w:divBdr>
            <w:top w:val="none" w:sz="0" w:space="0" w:color="auto"/>
            <w:left w:val="none" w:sz="0" w:space="0" w:color="auto"/>
            <w:bottom w:val="none" w:sz="0" w:space="0" w:color="auto"/>
            <w:right w:val="none" w:sz="0" w:space="0" w:color="auto"/>
          </w:divBdr>
        </w:div>
        <w:div w:id="25907878">
          <w:marLeft w:val="533"/>
          <w:marRight w:val="0"/>
          <w:marTop w:val="240"/>
          <w:marBottom w:val="40"/>
          <w:divBdr>
            <w:top w:val="none" w:sz="0" w:space="0" w:color="auto"/>
            <w:left w:val="none" w:sz="0" w:space="0" w:color="auto"/>
            <w:bottom w:val="none" w:sz="0" w:space="0" w:color="auto"/>
            <w:right w:val="none" w:sz="0" w:space="0" w:color="auto"/>
          </w:divBdr>
        </w:div>
        <w:div w:id="859128246">
          <w:marLeft w:val="533"/>
          <w:marRight w:val="0"/>
          <w:marTop w:val="240"/>
          <w:marBottom w:val="40"/>
          <w:divBdr>
            <w:top w:val="none" w:sz="0" w:space="0" w:color="auto"/>
            <w:left w:val="none" w:sz="0" w:space="0" w:color="auto"/>
            <w:bottom w:val="none" w:sz="0" w:space="0" w:color="auto"/>
            <w:right w:val="none" w:sz="0" w:space="0" w:color="auto"/>
          </w:divBdr>
        </w:div>
      </w:divsChild>
    </w:div>
    <w:div w:id="2104370719">
      <w:bodyDiv w:val="1"/>
      <w:marLeft w:val="0"/>
      <w:marRight w:val="0"/>
      <w:marTop w:val="0"/>
      <w:marBottom w:val="0"/>
      <w:divBdr>
        <w:top w:val="none" w:sz="0" w:space="0" w:color="auto"/>
        <w:left w:val="none" w:sz="0" w:space="0" w:color="auto"/>
        <w:bottom w:val="none" w:sz="0" w:space="0" w:color="auto"/>
        <w:right w:val="none" w:sz="0" w:space="0" w:color="auto"/>
      </w:divBdr>
      <w:divsChild>
        <w:div w:id="60118378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Rothman</dc:creator>
  <cp:keywords/>
  <dc:description/>
  <cp:lastModifiedBy>Emily Kleinman</cp:lastModifiedBy>
  <cp:revision>5</cp:revision>
  <cp:lastPrinted>2016-02-23T16:27:00Z</cp:lastPrinted>
  <dcterms:created xsi:type="dcterms:W3CDTF">2020-04-08T15:42:00Z</dcterms:created>
  <dcterms:modified xsi:type="dcterms:W3CDTF">2020-04-08T15:49:00Z</dcterms:modified>
</cp:coreProperties>
</file>