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79220" w14:textId="32D6F6F0" w:rsidR="008F3C1F" w:rsidRPr="00744933" w:rsidRDefault="00147A83" w:rsidP="00744933">
      <w:pPr>
        <w:pStyle w:val="Heading1"/>
        <w:spacing w:line="276" w:lineRule="auto"/>
        <w:rPr>
          <w:color w:val="595959" w:themeColor="text1" w:themeTint="A6"/>
          <w:sz w:val="36"/>
          <w:szCs w:val="36"/>
        </w:rPr>
      </w:pPr>
      <w:r>
        <w:rPr>
          <w:rFonts w:cs="Arial"/>
          <w:sz w:val="44"/>
          <w:szCs w:val="44"/>
        </w:rPr>
        <w:t xml:space="preserve">Mastery-Based Learning </w:t>
      </w:r>
      <w:r w:rsidR="00881772">
        <w:rPr>
          <w:rFonts w:cs="Arial"/>
          <w:sz w:val="44"/>
          <w:szCs w:val="44"/>
        </w:rPr>
        <w:t>Self-Reflection</w:t>
      </w:r>
    </w:p>
    <w:p w14:paraId="1364497F" w14:textId="4FE19B0A" w:rsidR="001C006A" w:rsidRDefault="005A411C" w:rsidP="00E94894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2CAAA" wp14:editId="01519BE9">
                <wp:simplePos x="0" y="0"/>
                <wp:positionH relativeFrom="column">
                  <wp:posOffset>-1</wp:posOffset>
                </wp:positionH>
                <wp:positionV relativeFrom="paragraph">
                  <wp:posOffset>132350</wp:posOffset>
                </wp:positionV>
                <wp:extent cx="6157609" cy="9728"/>
                <wp:effectExtent l="0" t="0" r="14605" b="158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7609" cy="9728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21C63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4pt" to="484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" strokecolor="gray [1629]" strokeweight=".25pt">
                <v:stroke joinstyle="miter"/>
              </v:line>
            </w:pict>
          </mc:Fallback>
        </mc:AlternateContent>
      </w:r>
    </w:p>
    <w:p w14:paraId="781B6674" w14:textId="77777777" w:rsidR="00092F89" w:rsidRDefault="006B2109" w:rsidP="00092F89">
      <w:pPr>
        <w:rPr>
          <w:i/>
          <w:iCs/>
          <w:sz w:val="22"/>
          <w:szCs w:val="22"/>
        </w:rPr>
      </w:pPr>
      <w:r w:rsidRPr="00092F89">
        <w:rPr>
          <w:i/>
          <w:iCs/>
          <w:sz w:val="22"/>
          <w:szCs w:val="22"/>
        </w:rPr>
        <w:t xml:space="preserve">Pick </w:t>
      </w:r>
      <w:r w:rsidR="00F15AA9" w:rsidRPr="00092F89">
        <w:rPr>
          <w:i/>
          <w:iCs/>
          <w:sz w:val="22"/>
          <w:szCs w:val="22"/>
        </w:rPr>
        <w:t>one or two</w:t>
      </w:r>
      <w:r w:rsidRPr="00092F89">
        <w:rPr>
          <w:i/>
          <w:iCs/>
          <w:sz w:val="22"/>
          <w:szCs w:val="22"/>
        </w:rPr>
        <w:t xml:space="preserve"> components of a mastery-based learning system and reflect on your</w:t>
      </w:r>
      <w:r w:rsidR="00B9387E" w:rsidRPr="00092F89">
        <w:rPr>
          <w:i/>
          <w:iCs/>
          <w:sz w:val="22"/>
          <w:szCs w:val="22"/>
        </w:rPr>
        <w:t xml:space="preserve"> own classroom</w:t>
      </w:r>
      <w:r w:rsidR="00047F46" w:rsidRPr="00092F89">
        <w:rPr>
          <w:i/>
          <w:iCs/>
          <w:sz w:val="22"/>
          <w:szCs w:val="22"/>
        </w:rPr>
        <w:t xml:space="preserve">. </w:t>
      </w:r>
    </w:p>
    <w:p w14:paraId="1B59AD8F" w14:textId="1D8E5339" w:rsidR="00B9387E" w:rsidRPr="00092F89" w:rsidRDefault="00047F46" w:rsidP="00092F89">
      <w:pPr>
        <w:rPr>
          <w:i/>
          <w:iCs/>
          <w:sz w:val="22"/>
          <w:szCs w:val="22"/>
        </w:rPr>
      </w:pPr>
      <w:r w:rsidRPr="00092F89">
        <w:rPr>
          <w:i/>
          <w:iCs/>
          <w:sz w:val="22"/>
          <w:szCs w:val="22"/>
        </w:rPr>
        <w:t xml:space="preserve">Which </w:t>
      </w:r>
      <w:r w:rsidR="006B2109" w:rsidRPr="00092F89">
        <w:rPr>
          <w:i/>
          <w:iCs/>
          <w:sz w:val="22"/>
          <w:szCs w:val="22"/>
        </w:rPr>
        <w:t xml:space="preserve">are </w:t>
      </w:r>
      <w:r w:rsidR="00F561D4" w:rsidRPr="00092F89">
        <w:rPr>
          <w:i/>
          <w:iCs/>
          <w:sz w:val="22"/>
          <w:szCs w:val="22"/>
        </w:rPr>
        <w:t xml:space="preserve">already a part of your practice and </w:t>
      </w:r>
      <w:r w:rsidR="006B2109" w:rsidRPr="00092F89">
        <w:rPr>
          <w:i/>
          <w:iCs/>
          <w:sz w:val="22"/>
          <w:szCs w:val="22"/>
        </w:rPr>
        <w:t>where</w:t>
      </w:r>
      <w:r w:rsidR="00F15AA9" w:rsidRPr="00092F89">
        <w:rPr>
          <w:i/>
          <w:iCs/>
          <w:sz w:val="22"/>
          <w:szCs w:val="22"/>
        </w:rPr>
        <w:t xml:space="preserve"> are</w:t>
      </w:r>
      <w:r w:rsidR="006B2109" w:rsidRPr="00092F89">
        <w:rPr>
          <w:i/>
          <w:iCs/>
          <w:sz w:val="22"/>
          <w:szCs w:val="22"/>
        </w:rPr>
        <w:t xml:space="preserve"> </w:t>
      </w:r>
      <w:proofErr w:type="spellStart"/>
      <w:r w:rsidR="006B2109" w:rsidRPr="00092F89">
        <w:rPr>
          <w:i/>
          <w:iCs/>
          <w:sz w:val="22"/>
          <w:szCs w:val="22"/>
        </w:rPr>
        <w:t>there</w:t>
      </w:r>
      <w:proofErr w:type="spellEnd"/>
      <w:r w:rsidR="006B2109" w:rsidRPr="00092F89">
        <w:rPr>
          <w:i/>
          <w:iCs/>
          <w:sz w:val="22"/>
          <w:szCs w:val="22"/>
        </w:rPr>
        <w:t xml:space="preserve"> </w:t>
      </w:r>
      <w:r w:rsidR="00F561D4" w:rsidRPr="00092F89">
        <w:rPr>
          <w:i/>
          <w:iCs/>
          <w:sz w:val="22"/>
          <w:szCs w:val="22"/>
        </w:rPr>
        <w:t>opportunities for growth</w:t>
      </w:r>
      <w:r w:rsidRPr="00092F89">
        <w:rPr>
          <w:i/>
          <w:iCs/>
          <w:sz w:val="22"/>
          <w:szCs w:val="22"/>
        </w:rPr>
        <w:t xml:space="preserve">? </w:t>
      </w:r>
    </w:p>
    <w:p w14:paraId="03DEA921" w14:textId="77777777" w:rsidR="00A33EFA" w:rsidRPr="00E8189E" w:rsidRDefault="00A33EFA" w:rsidP="00E8189E"/>
    <w:tbl>
      <w:tblPr>
        <w:tblStyle w:val="TableGrid"/>
        <w:tblW w:w="5032" w:type="pct"/>
        <w:tblInd w:w="-5" w:type="dxa"/>
        <w:tblLook w:val="04A0" w:firstRow="1" w:lastRow="0" w:firstColumn="1" w:lastColumn="0" w:noHBand="0" w:noVBand="1"/>
      </w:tblPr>
      <w:tblGrid>
        <w:gridCol w:w="1710"/>
        <w:gridCol w:w="4410"/>
        <w:gridCol w:w="1890"/>
        <w:gridCol w:w="1980"/>
      </w:tblGrid>
      <w:tr w:rsidR="00092F89" w:rsidRPr="003900D8" w14:paraId="3EA7CCCA" w14:textId="77777777" w:rsidTr="00092F89">
        <w:trPr>
          <w:trHeight w:val="611"/>
        </w:trPr>
        <w:tc>
          <w:tcPr>
            <w:tcW w:w="856" w:type="pct"/>
            <w:shd w:val="clear" w:color="auto" w:fill="D9D9D9" w:themeFill="background1" w:themeFillShade="D9"/>
            <w:vAlign w:val="center"/>
          </w:tcPr>
          <w:p w14:paraId="528F9575" w14:textId="78C77BE2" w:rsidR="003700EF" w:rsidRPr="008D60F5" w:rsidRDefault="003700EF" w:rsidP="00092F89">
            <w:pPr>
              <w:widowControl w:val="0"/>
              <w:autoSpaceDE w:val="0"/>
              <w:autoSpaceDN w:val="0"/>
              <w:adjustRightInd w:val="0"/>
              <w:rPr>
                <w:rFonts w:ascii="Rockwell" w:hAnsi="Rockwell" w:cs="Times"/>
                <w:b/>
                <w:iCs/>
              </w:rPr>
            </w:pPr>
            <w:r>
              <w:rPr>
                <w:rFonts w:ascii="Rockwell" w:hAnsi="Rockwell" w:cs="Times"/>
                <w:b/>
                <w:iCs/>
              </w:rPr>
              <w:t xml:space="preserve">Essential Components </w:t>
            </w:r>
          </w:p>
        </w:tc>
        <w:tc>
          <w:tcPr>
            <w:tcW w:w="2207" w:type="pct"/>
            <w:shd w:val="clear" w:color="auto" w:fill="D9D9D9" w:themeFill="background1" w:themeFillShade="D9"/>
            <w:vAlign w:val="center"/>
          </w:tcPr>
          <w:p w14:paraId="47F83377" w14:textId="7AA5A053" w:rsidR="003700EF" w:rsidRDefault="003700EF" w:rsidP="00092F89">
            <w:pPr>
              <w:widowControl w:val="0"/>
              <w:autoSpaceDE w:val="0"/>
              <w:autoSpaceDN w:val="0"/>
              <w:adjustRightInd w:val="0"/>
              <w:rPr>
                <w:rFonts w:ascii="Rockwell" w:hAnsi="Rockwell" w:cs="Times"/>
                <w:b/>
                <w:iCs/>
              </w:rPr>
            </w:pPr>
            <w:r>
              <w:rPr>
                <w:rFonts w:ascii="Rockwell" w:hAnsi="Rockwell" w:cs="Times"/>
                <w:b/>
                <w:iCs/>
              </w:rPr>
              <w:t>Examples in Practice</w:t>
            </w:r>
          </w:p>
        </w:tc>
        <w:tc>
          <w:tcPr>
            <w:tcW w:w="946" w:type="pct"/>
            <w:shd w:val="clear" w:color="auto" w:fill="D9D9D9" w:themeFill="background1" w:themeFillShade="D9"/>
            <w:vAlign w:val="center"/>
          </w:tcPr>
          <w:p w14:paraId="6965933A" w14:textId="56D67BD1" w:rsidR="003700EF" w:rsidRDefault="003700EF" w:rsidP="00092F89">
            <w:pPr>
              <w:widowControl w:val="0"/>
              <w:autoSpaceDE w:val="0"/>
              <w:autoSpaceDN w:val="0"/>
              <w:adjustRightInd w:val="0"/>
              <w:rPr>
                <w:rFonts w:ascii="Rockwell" w:hAnsi="Rockwell" w:cs="Times"/>
                <w:b/>
                <w:iCs/>
              </w:rPr>
            </w:pPr>
            <w:r>
              <w:rPr>
                <w:rFonts w:ascii="Rockwell" w:hAnsi="Rockwell" w:cs="Times"/>
                <w:b/>
                <w:iCs/>
              </w:rPr>
              <w:t>Current Practices</w:t>
            </w:r>
          </w:p>
          <w:p w14:paraId="78CDFD38" w14:textId="6CCB3200" w:rsidR="003700EF" w:rsidRPr="00092F89" w:rsidRDefault="003700EF" w:rsidP="00092F8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sz w:val="18"/>
                <w:szCs w:val="18"/>
              </w:rPr>
            </w:pPr>
            <w:r w:rsidRPr="00092F89">
              <w:rPr>
                <w:rFonts w:cstheme="minorHAnsi"/>
                <w:i/>
                <w:iCs/>
                <w:sz w:val="18"/>
                <w:szCs w:val="18"/>
              </w:rPr>
              <w:t xml:space="preserve">What is one way that this element shows up in your own classroom or school? </w:t>
            </w:r>
            <w:r w:rsidRPr="00092F89">
              <w:rPr>
                <w:rFonts w:cstheme="minorHAnsi"/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91" w:type="pct"/>
            <w:shd w:val="clear" w:color="auto" w:fill="D9D9D9" w:themeFill="background1" w:themeFillShade="D9"/>
            <w:vAlign w:val="center"/>
          </w:tcPr>
          <w:p w14:paraId="58422BA3" w14:textId="1B252FFE" w:rsidR="003700EF" w:rsidRDefault="003700EF" w:rsidP="00092F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Rockwell" w:hAnsi="Rockwell" w:cs="Times"/>
                <w:b/>
                <w:iCs/>
              </w:rPr>
            </w:pPr>
            <w:r>
              <w:rPr>
                <w:rFonts w:ascii="Rockwell" w:hAnsi="Rockwell" w:cs="Times"/>
                <w:b/>
                <w:iCs/>
              </w:rPr>
              <w:t xml:space="preserve">Opportunities </w:t>
            </w:r>
          </w:p>
          <w:p w14:paraId="7D90FF87" w14:textId="50C4106D" w:rsidR="003700EF" w:rsidRPr="00092F89" w:rsidRDefault="003700EF" w:rsidP="00092F8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r w:rsidRPr="00092F89">
              <w:rPr>
                <w:rFonts w:cstheme="minorHAnsi"/>
                <w:i/>
                <w:iCs/>
                <w:sz w:val="18"/>
                <w:szCs w:val="18"/>
              </w:rPr>
              <w:t>Where in your own classroom or school community could this happen?</w:t>
            </w:r>
          </w:p>
        </w:tc>
      </w:tr>
      <w:tr w:rsidR="00092F89" w:rsidRPr="00D67F83" w14:paraId="5BFBC2DD" w14:textId="77777777" w:rsidTr="00092F89">
        <w:trPr>
          <w:trHeight w:val="783"/>
        </w:trPr>
        <w:tc>
          <w:tcPr>
            <w:tcW w:w="856" w:type="pct"/>
            <w:shd w:val="clear" w:color="auto" w:fill="F2F2F2" w:themeFill="background1" w:themeFillShade="F2"/>
            <w:vAlign w:val="center"/>
          </w:tcPr>
          <w:p w14:paraId="466826D7" w14:textId="61560FF7" w:rsidR="003700EF" w:rsidRPr="00092F89" w:rsidRDefault="00D51C88" w:rsidP="001E4D98">
            <w:pPr>
              <w:rPr>
                <w:sz w:val="21"/>
                <w:szCs w:val="21"/>
              </w:rPr>
            </w:pPr>
            <w:r w:rsidRPr="00092F89">
              <w:rPr>
                <w:b/>
                <w:bCs/>
                <w:sz w:val="21"/>
                <w:szCs w:val="21"/>
              </w:rPr>
              <w:t>L</w:t>
            </w:r>
            <w:r w:rsidR="003700EF" w:rsidRPr="00092F89">
              <w:rPr>
                <w:b/>
                <w:bCs/>
                <w:sz w:val="21"/>
                <w:szCs w:val="21"/>
              </w:rPr>
              <w:t>earning goals</w:t>
            </w:r>
            <w:r w:rsidR="003700EF" w:rsidRPr="00092F89">
              <w:rPr>
                <w:sz w:val="21"/>
                <w:szCs w:val="21"/>
              </w:rPr>
              <w:t xml:space="preserve"> are meaningful and empowering </w:t>
            </w:r>
          </w:p>
        </w:tc>
        <w:tc>
          <w:tcPr>
            <w:tcW w:w="2207" w:type="pct"/>
          </w:tcPr>
          <w:p w14:paraId="35CE7463" w14:textId="77777777" w:rsidR="003700EF" w:rsidRPr="00092F89" w:rsidRDefault="003700EF" w:rsidP="00092F89">
            <w:pPr>
              <w:pStyle w:val="ListParagraph"/>
              <w:numPr>
                <w:ilvl w:val="0"/>
                <w:numId w:val="22"/>
              </w:numPr>
              <w:ind w:left="249" w:hanging="201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092F89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>Discipline-specific skills</w:t>
            </w:r>
            <w:r w:rsidRPr="00092F89">
              <w:rPr>
                <w:rFonts w:eastAsia="Times New Roman" w:cstheme="minorHAnsi"/>
                <w:color w:val="000000"/>
                <w:sz w:val="19"/>
                <w:szCs w:val="19"/>
              </w:rPr>
              <w:t xml:space="preserve"> aligned to the Common Core or other key standards have been identified for students to demonstrate </w:t>
            </w:r>
          </w:p>
          <w:p w14:paraId="5552B641" w14:textId="1803DF5C" w:rsidR="003700EF" w:rsidRPr="00092F89" w:rsidRDefault="00F15AA9" w:rsidP="00092F89">
            <w:pPr>
              <w:pStyle w:val="ListParagraph"/>
              <w:numPr>
                <w:ilvl w:val="0"/>
                <w:numId w:val="22"/>
              </w:numPr>
              <w:ind w:left="249" w:hanging="201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092F89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>Two to ten</w:t>
            </w:r>
            <w:r w:rsidR="003700EF" w:rsidRPr="00092F89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 xml:space="preserve"> rigorous skills</w:t>
            </w:r>
            <w:r w:rsidR="003700EF" w:rsidRPr="00092F89">
              <w:rPr>
                <w:rFonts w:eastAsia="Times New Roman" w:cstheme="minorHAnsi"/>
                <w:color w:val="000000"/>
                <w:sz w:val="19"/>
                <w:szCs w:val="19"/>
              </w:rPr>
              <w:t xml:space="preserve"> have been identified for students to demonstrate at a high level of Depth of Knowledge (DOK) in order to pass </w:t>
            </w:r>
          </w:p>
          <w:p w14:paraId="4DF5B663" w14:textId="679C7E06" w:rsidR="003700EF" w:rsidRPr="00092F89" w:rsidRDefault="00F15AA9" w:rsidP="00092F89">
            <w:pPr>
              <w:pStyle w:val="ListParagraph"/>
              <w:numPr>
                <w:ilvl w:val="0"/>
                <w:numId w:val="22"/>
              </w:numPr>
              <w:ind w:left="249" w:hanging="201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092F89">
              <w:rPr>
                <w:rFonts w:eastAsia="Times New Roman" w:cstheme="minorHAnsi"/>
                <w:color w:val="000000"/>
                <w:sz w:val="19"/>
                <w:szCs w:val="19"/>
              </w:rPr>
              <w:t>Two to ten</w:t>
            </w:r>
            <w:r w:rsidR="003700EF" w:rsidRPr="00092F89">
              <w:rPr>
                <w:rFonts w:eastAsia="Times New Roman" w:cstheme="minorHAnsi"/>
                <w:color w:val="000000"/>
                <w:sz w:val="19"/>
                <w:szCs w:val="19"/>
              </w:rPr>
              <w:t xml:space="preserve"> skills identified for students to demonstrate </w:t>
            </w:r>
            <w:r w:rsidR="003700EF" w:rsidRPr="00092F89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>connect across multiple disciplines</w:t>
            </w:r>
            <w:r w:rsidR="003700EF" w:rsidRPr="00092F89">
              <w:rPr>
                <w:rFonts w:eastAsia="Times New Roman" w:cstheme="minorHAns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46" w:type="pct"/>
          </w:tcPr>
          <w:p w14:paraId="24A6EE8F" w14:textId="17DB2A62" w:rsidR="003700EF" w:rsidRPr="00AE4F36" w:rsidRDefault="003700EF" w:rsidP="004C145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1" w:type="pct"/>
          </w:tcPr>
          <w:p w14:paraId="1F60B490" w14:textId="77777777" w:rsidR="003700EF" w:rsidRPr="00D67F83" w:rsidRDefault="003700EF" w:rsidP="004C145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92F89" w:rsidRPr="00D67F83" w14:paraId="7FD6D631" w14:textId="77777777" w:rsidTr="00092F89">
        <w:trPr>
          <w:trHeight w:val="783"/>
        </w:trPr>
        <w:tc>
          <w:tcPr>
            <w:tcW w:w="856" w:type="pct"/>
            <w:shd w:val="clear" w:color="auto" w:fill="F2F2F2" w:themeFill="background1" w:themeFillShade="F2"/>
            <w:vAlign w:val="center"/>
          </w:tcPr>
          <w:p w14:paraId="4D3C7C15" w14:textId="0C8FC1BC" w:rsidR="003700EF" w:rsidRPr="00092F89" w:rsidRDefault="00D51C88" w:rsidP="001E4D98">
            <w:pPr>
              <w:rPr>
                <w:sz w:val="21"/>
                <w:szCs w:val="21"/>
              </w:rPr>
            </w:pPr>
            <w:r w:rsidRPr="00092F89">
              <w:rPr>
                <w:b/>
                <w:bCs/>
                <w:sz w:val="21"/>
                <w:szCs w:val="21"/>
              </w:rPr>
              <w:t>A</w:t>
            </w:r>
            <w:r w:rsidR="003700EF" w:rsidRPr="00092F89">
              <w:rPr>
                <w:b/>
                <w:bCs/>
                <w:sz w:val="21"/>
                <w:szCs w:val="21"/>
              </w:rPr>
              <w:t>ssessments</w:t>
            </w:r>
            <w:r w:rsidR="003700EF" w:rsidRPr="00092F89">
              <w:rPr>
                <w:sz w:val="21"/>
                <w:szCs w:val="21"/>
              </w:rPr>
              <w:t xml:space="preserve"> and </w:t>
            </w:r>
            <w:r w:rsidR="003700EF" w:rsidRPr="00092F89">
              <w:rPr>
                <w:b/>
                <w:bCs/>
                <w:sz w:val="21"/>
                <w:szCs w:val="21"/>
              </w:rPr>
              <w:t>instruction</w:t>
            </w:r>
            <w:r w:rsidRPr="00092F89">
              <w:rPr>
                <w:sz w:val="21"/>
                <w:szCs w:val="21"/>
              </w:rPr>
              <w:t xml:space="preserve"> are </w:t>
            </w:r>
            <w:r w:rsidRPr="00092F89">
              <w:rPr>
                <w:b/>
                <w:bCs/>
                <w:sz w:val="21"/>
                <w:szCs w:val="21"/>
              </w:rPr>
              <w:t>aligned</w:t>
            </w:r>
            <w:r w:rsidR="003700EF" w:rsidRPr="00092F89">
              <w:rPr>
                <w:sz w:val="21"/>
                <w:szCs w:val="21"/>
              </w:rPr>
              <w:t xml:space="preserve"> to the learning goals</w:t>
            </w:r>
          </w:p>
          <w:p w14:paraId="646F8E38" w14:textId="726525A7" w:rsidR="003700EF" w:rsidRPr="00092F89" w:rsidRDefault="003700EF" w:rsidP="00D51C88">
            <w:pPr>
              <w:tabs>
                <w:tab w:val="num" w:pos="720"/>
              </w:tabs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2207" w:type="pct"/>
          </w:tcPr>
          <w:p w14:paraId="68F64168" w14:textId="43B23C2A" w:rsidR="003700EF" w:rsidRPr="00092F89" w:rsidRDefault="003700EF" w:rsidP="00092F89">
            <w:pPr>
              <w:pStyle w:val="ListParagraph"/>
              <w:numPr>
                <w:ilvl w:val="0"/>
                <w:numId w:val="22"/>
              </w:numPr>
              <w:ind w:left="249" w:hanging="201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092F89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>Rubrics</w:t>
            </w:r>
            <w:r w:rsidRPr="00092F89">
              <w:rPr>
                <w:rFonts w:eastAsia="Times New Roman" w:cstheme="minorHAnsi"/>
                <w:color w:val="000000"/>
                <w:sz w:val="19"/>
                <w:szCs w:val="19"/>
              </w:rPr>
              <w:t xml:space="preserve"> are aligned to learning goals and are used to </w:t>
            </w:r>
            <w:r w:rsidRPr="00092F89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>design assessments</w:t>
            </w:r>
          </w:p>
          <w:p w14:paraId="2E0EE523" w14:textId="019E1429" w:rsidR="003700EF" w:rsidRPr="00092F89" w:rsidRDefault="003700EF" w:rsidP="00092F89">
            <w:pPr>
              <w:pStyle w:val="ListParagraph"/>
              <w:numPr>
                <w:ilvl w:val="0"/>
                <w:numId w:val="22"/>
              </w:numPr>
              <w:ind w:left="249" w:hanging="201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092F89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>Rubrics</w:t>
            </w:r>
            <w:r w:rsidRPr="00092F89">
              <w:rPr>
                <w:rFonts w:eastAsia="Times New Roman" w:cstheme="minorHAnsi"/>
                <w:color w:val="000000"/>
                <w:sz w:val="19"/>
                <w:szCs w:val="19"/>
              </w:rPr>
              <w:t xml:space="preserve"> break down learning goals into </w:t>
            </w:r>
            <w:r w:rsidRPr="00092F89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>smaller subskills</w:t>
            </w:r>
            <w:r w:rsidRPr="00092F89">
              <w:rPr>
                <w:rFonts w:eastAsia="Times New Roman" w:cstheme="minorHAnsi"/>
                <w:color w:val="000000"/>
                <w:sz w:val="19"/>
                <w:szCs w:val="19"/>
              </w:rPr>
              <w:t xml:space="preserve"> </w:t>
            </w:r>
          </w:p>
          <w:p w14:paraId="5475D0E4" w14:textId="77777777" w:rsidR="000F026C" w:rsidRPr="00092F89" w:rsidRDefault="003700EF" w:rsidP="00092F89">
            <w:pPr>
              <w:pStyle w:val="ListParagraph"/>
              <w:numPr>
                <w:ilvl w:val="0"/>
                <w:numId w:val="22"/>
              </w:numPr>
              <w:ind w:left="249" w:hanging="201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092F89">
              <w:rPr>
                <w:rFonts w:eastAsia="Times New Roman" w:cstheme="minorHAnsi"/>
                <w:color w:val="000000"/>
                <w:sz w:val="19"/>
                <w:szCs w:val="19"/>
              </w:rPr>
              <w:t xml:space="preserve">Instructional tasks are </w:t>
            </w:r>
            <w:r w:rsidRPr="00092F89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>strategically sequenced</w:t>
            </w:r>
            <w:r w:rsidRPr="00092F89">
              <w:rPr>
                <w:rFonts w:eastAsia="Times New Roman" w:cstheme="minorHAnsi"/>
                <w:color w:val="000000"/>
                <w:sz w:val="19"/>
                <w:szCs w:val="19"/>
              </w:rPr>
              <w:t xml:space="preserve"> for students to gradually progress to deeper levels of skill</w:t>
            </w:r>
            <w:r w:rsidR="000F026C" w:rsidRPr="00092F89">
              <w:rPr>
                <w:rFonts w:eastAsia="Times New Roman" w:cstheme="minorHAnsi"/>
                <w:color w:val="000000"/>
                <w:sz w:val="19"/>
                <w:szCs w:val="19"/>
              </w:rPr>
              <w:t>s</w:t>
            </w:r>
          </w:p>
          <w:p w14:paraId="76087A51" w14:textId="762A6BC8" w:rsidR="003700EF" w:rsidRPr="00092F89" w:rsidRDefault="003700EF" w:rsidP="00092F89">
            <w:pPr>
              <w:pStyle w:val="ListParagraph"/>
              <w:numPr>
                <w:ilvl w:val="0"/>
                <w:numId w:val="22"/>
              </w:numPr>
              <w:ind w:left="249" w:hanging="201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092F89">
              <w:rPr>
                <w:rFonts w:eastAsia="Times New Roman" w:cstheme="minorHAnsi"/>
                <w:color w:val="000000"/>
                <w:sz w:val="19"/>
                <w:szCs w:val="19"/>
              </w:rPr>
              <w:t xml:space="preserve">Instructional tasks include opportunities for teachers to model and students to </w:t>
            </w:r>
            <w:r w:rsidRPr="00092F89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>practice skills at multiple levels of depth</w:t>
            </w:r>
          </w:p>
        </w:tc>
        <w:tc>
          <w:tcPr>
            <w:tcW w:w="946" w:type="pct"/>
          </w:tcPr>
          <w:p w14:paraId="26AFF6CD" w14:textId="6662C410" w:rsidR="003700EF" w:rsidRPr="00AE4F36" w:rsidRDefault="003700EF" w:rsidP="004C145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1" w:type="pct"/>
          </w:tcPr>
          <w:p w14:paraId="42ACF243" w14:textId="77777777" w:rsidR="003700EF" w:rsidRPr="00D67F83" w:rsidRDefault="003700EF" w:rsidP="004C145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92F89" w14:paraId="167DAE24" w14:textId="77777777" w:rsidTr="00092F89">
        <w:trPr>
          <w:trHeight w:val="530"/>
        </w:trPr>
        <w:tc>
          <w:tcPr>
            <w:tcW w:w="856" w:type="pct"/>
            <w:shd w:val="clear" w:color="auto" w:fill="F2F2F2" w:themeFill="background1" w:themeFillShade="F2"/>
            <w:vAlign w:val="center"/>
          </w:tcPr>
          <w:p w14:paraId="4B4F9829" w14:textId="5050F985" w:rsidR="003700EF" w:rsidRPr="00092F89" w:rsidRDefault="00D51C88" w:rsidP="00D51C88">
            <w:pPr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</w:rPr>
            </w:pPr>
            <w:r w:rsidRPr="00092F89">
              <w:rPr>
                <w:b/>
                <w:bCs/>
                <w:iCs/>
                <w:sz w:val="21"/>
                <w:szCs w:val="21"/>
              </w:rPr>
              <w:t>G</w:t>
            </w:r>
            <w:r w:rsidR="003700EF" w:rsidRPr="00092F89">
              <w:rPr>
                <w:b/>
                <w:bCs/>
                <w:iCs/>
                <w:sz w:val="21"/>
                <w:szCs w:val="21"/>
              </w:rPr>
              <w:t>rades</w:t>
            </w:r>
            <w:r w:rsidR="003700EF" w:rsidRPr="00092F89">
              <w:rPr>
                <w:iCs/>
                <w:sz w:val="21"/>
                <w:szCs w:val="21"/>
              </w:rPr>
              <w:t xml:space="preserve"> help students know where they are and where they are going in relation to mastery</w:t>
            </w:r>
          </w:p>
        </w:tc>
        <w:tc>
          <w:tcPr>
            <w:tcW w:w="2207" w:type="pct"/>
          </w:tcPr>
          <w:p w14:paraId="09C7D90A" w14:textId="212BBA81" w:rsidR="003700EF" w:rsidRPr="00092F89" w:rsidRDefault="003700EF" w:rsidP="00092F89">
            <w:pPr>
              <w:pStyle w:val="ListParagraph"/>
              <w:numPr>
                <w:ilvl w:val="0"/>
                <w:numId w:val="22"/>
              </w:numPr>
              <w:ind w:left="249" w:hanging="201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</w:pPr>
            <w:r w:rsidRPr="00092F89">
              <w:rPr>
                <w:rFonts w:eastAsia="Times New Roman" w:cstheme="minorHAnsi"/>
                <w:color w:val="000000"/>
                <w:sz w:val="19"/>
                <w:szCs w:val="19"/>
              </w:rPr>
              <w:t>The</w:t>
            </w:r>
            <w:r w:rsidRPr="00092F89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 xml:space="preserve"> rubrics</w:t>
            </w:r>
            <w:r w:rsidRPr="00092F89">
              <w:rPr>
                <w:rFonts w:eastAsia="Times New Roman" w:cstheme="minorHAnsi"/>
                <w:color w:val="000000"/>
                <w:sz w:val="19"/>
                <w:szCs w:val="19"/>
              </w:rPr>
              <w:t xml:space="preserve"> used to grade work are </w:t>
            </w:r>
            <w:r w:rsidRPr="00092F89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 xml:space="preserve">aligned to learning goals </w:t>
            </w:r>
          </w:p>
          <w:p w14:paraId="5C37D32C" w14:textId="6F0FD2D3" w:rsidR="003700EF" w:rsidRPr="00092F89" w:rsidRDefault="003700EF" w:rsidP="00092F89">
            <w:pPr>
              <w:pStyle w:val="ListParagraph"/>
              <w:numPr>
                <w:ilvl w:val="0"/>
                <w:numId w:val="22"/>
              </w:numPr>
              <w:ind w:left="249" w:hanging="201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092F89">
              <w:rPr>
                <w:rFonts w:eastAsia="Times New Roman" w:cstheme="minorHAnsi"/>
                <w:color w:val="000000"/>
                <w:sz w:val="19"/>
                <w:szCs w:val="19"/>
              </w:rPr>
              <w:t xml:space="preserve">Grading policies </w:t>
            </w:r>
            <w:r w:rsidRPr="00092F89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>communicate grades as a threshold</w:t>
            </w:r>
            <w:r w:rsidRPr="00092F89">
              <w:rPr>
                <w:rFonts w:eastAsia="Times New Roman" w:cstheme="minorHAnsi"/>
                <w:color w:val="000000"/>
                <w:sz w:val="19"/>
                <w:szCs w:val="19"/>
              </w:rPr>
              <w:t xml:space="preserve"> number of learning goals that students must demonstrate to succeed </w:t>
            </w:r>
          </w:p>
          <w:p w14:paraId="4D17CDBB" w14:textId="5C60DD3C" w:rsidR="003700EF" w:rsidRPr="00092F89" w:rsidRDefault="003700EF" w:rsidP="00092F89">
            <w:pPr>
              <w:pStyle w:val="ListParagraph"/>
              <w:numPr>
                <w:ilvl w:val="0"/>
                <w:numId w:val="22"/>
              </w:numPr>
              <w:ind w:left="249" w:hanging="201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092F89">
              <w:rPr>
                <w:rFonts w:eastAsia="Times New Roman" w:cstheme="minorHAnsi"/>
                <w:color w:val="000000"/>
                <w:sz w:val="19"/>
                <w:szCs w:val="19"/>
              </w:rPr>
              <w:t xml:space="preserve">Grading policies and practices make it clear </w:t>
            </w:r>
            <w:r w:rsidRPr="00092F89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>how, when, and how many times</w:t>
            </w:r>
            <w:r w:rsidRPr="00092F89">
              <w:rPr>
                <w:rFonts w:eastAsia="Times New Roman" w:cstheme="minorHAnsi"/>
                <w:color w:val="000000"/>
                <w:sz w:val="19"/>
                <w:szCs w:val="19"/>
              </w:rPr>
              <w:t xml:space="preserve"> students can </w:t>
            </w:r>
            <w:r w:rsidRPr="00092F89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>attempt an assessment</w:t>
            </w:r>
            <w:r w:rsidRPr="00092F89">
              <w:rPr>
                <w:rFonts w:eastAsia="Times New Roman" w:cstheme="minorHAnsi"/>
                <w:color w:val="000000"/>
                <w:sz w:val="19"/>
                <w:szCs w:val="19"/>
              </w:rPr>
              <w:t xml:space="preserve"> to demonstrate mastery </w:t>
            </w:r>
          </w:p>
          <w:p w14:paraId="0B38A8AC" w14:textId="5FDB6F31" w:rsidR="003700EF" w:rsidRPr="00092F89" w:rsidRDefault="003700EF" w:rsidP="00092F89">
            <w:pPr>
              <w:pStyle w:val="ListParagraph"/>
              <w:numPr>
                <w:ilvl w:val="0"/>
                <w:numId w:val="22"/>
              </w:numPr>
              <w:ind w:left="249" w:hanging="201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092F89">
              <w:rPr>
                <w:rFonts w:eastAsia="Times New Roman" w:cstheme="minorHAnsi"/>
                <w:color w:val="000000"/>
                <w:sz w:val="19"/>
                <w:szCs w:val="19"/>
              </w:rPr>
              <w:t>Grading policies and practices show that each individual student</w:t>
            </w:r>
            <w:r w:rsidR="00F15AA9" w:rsidRPr="00092F89">
              <w:rPr>
                <w:rFonts w:eastAsia="Times New Roman" w:cstheme="minorHAnsi"/>
                <w:color w:val="000000"/>
                <w:sz w:val="19"/>
                <w:szCs w:val="19"/>
              </w:rPr>
              <w:t>’</w:t>
            </w:r>
            <w:r w:rsidRPr="00092F89">
              <w:rPr>
                <w:rFonts w:eastAsia="Times New Roman" w:cstheme="minorHAnsi"/>
                <w:color w:val="000000"/>
                <w:sz w:val="19"/>
                <w:szCs w:val="19"/>
              </w:rPr>
              <w:t xml:space="preserve">s </w:t>
            </w:r>
            <w:r w:rsidRPr="00092F89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 xml:space="preserve">progress is toward mastery </w:t>
            </w:r>
            <w:r w:rsidRPr="00092F89">
              <w:rPr>
                <w:rFonts w:eastAsia="Times New Roman" w:cstheme="minorHAnsi"/>
                <w:color w:val="000000"/>
                <w:sz w:val="19"/>
                <w:szCs w:val="19"/>
              </w:rPr>
              <w:t xml:space="preserve">of a set of learning goals </w:t>
            </w:r>
          </w:p>
        </w:tc>
        <w:tc>
          <w:tcPr>
            <w:tcW w:w="946" w:type="pct"/>
          </w:tcPr>
          <w:p w14:paraId="478D48CB" w14:textId="09793D7D" w:rsidR="003700EF" w:rsidRPr="00AE4F36" w:rsidRDefault="003700EF" w:rsidP="004C145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1" w:type="pct"/>
          </w:tcPr>
          <w:p w14:paraId="17AB0223" w14:textId="77777777" w:rsidR="003700EF" w:rsidRDefault="003700EF" w:rsidP="004C145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92F89" w14:paraId="3D1F8FD4" w14:textId="77777777" w:rsidTr="00092F89">
        <w:trPr>
          <w:trHeight w:val="530"/>
        </w:trPr>
        <w:tc>
          <w:tcPr>
            <w:tcW w:w="856" w:type="pct"/>
            <w:shd w:val="clear" w:color="auto" w:fill="F2F2F2" w:themeFill="background1" w:themeFillShade="F2"/>
            <w:vAlign w:val="center"/>
          </w:tcPr>
          <w:p w14:paraId="6E8E621C" w14:textId="1FD3EB3F" w:rsidR="003700EF" w:rsidRPr="00092F89" w:rsidRDefault="00D51C88" w:rsidP="00D51C88">
            <w:pPr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</w:rPr>
            </w:pPr>
            <w:r w:rsidRPr="00092F89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S</w:t>
            </w:r>
            <w:r w:rsidR="003700EF" w:rsidRPr="00092F89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 xml:space="preserve">tudents </w:t>
            </w:r>
            <w:r w:rsidRPr="00092F89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receive</w:t>
            </w:r>
            <w:r w:rsidR="003700EF" w:rsidRPr="00092F89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 xml:space="preserve"> </w:t>
            </w:r>
            <w:r w:rsidR="003700EF" w:rsidRPr="00092F89">
              <w:rPr>
                <w:rFonts w:ascii="Calibri" w:eastAsia="Times New Roman" w:hAnsi="Calibri" w:cs="Calibri"/>
                <w:b/>
                <w:bCs/>
                <w:color w:val="000000" w:themeColor="text1"/>
                <w:sz w:val="21"/>
                <w:szCs w:val="21"/>
              </w:rPr>
              <w:t>individualized feedback</w:t>
            </w:r>
            <w:r w:rsidR="003700EF" w:rsidRPr="00092F89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 xml:space="preserve"> and targeted support</w:t>
            </w:r>
            <w:r w:rsidR="003700EF" w:rsidRPr="00092F89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207" w:type="pct"/>
          </w:tcPr>
          <w:p w14:paraId="59F7B464" w14:textId="585E720A" w:rsidR="003700EF" w:rsidRPr="00092F89" w:rsidRDefault="003700EF" w:rsidP="00092F89">
            <w:pPr>
              <w:pStyle w:val="ListParagraph"/>
              <w:numPr>
                <w:ilvl w:val="0"/>
                <w:numId w:val="22"/>
              </w:numPr>
              <w:ind w:left="249" w:hanging="201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092F89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>Learning goals</w:t>
            </w:r>
            <w:r w:rsidRPr="00092F89">
              <w:rPr>
                <w:rFonts w:eastAsia="Times New Roman" w:cstheme="minorHAnsi"/>
                <w:color w:val="000000"/>
                <w:sz w:val="19"/>
                <w:szCs w:val="19"/>
              </w:rPr>
              <w:t xml:space="preserve"> for classes are shared with students through instruction and in </w:t>
            </w:r>
            <w:r w:rsidRPr="00092F89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>progress reports</w:t>
            </w:r>
          </w:p>
          <w:p w14:paraId="7CB4814A" w14:textId="6832EF81" w:rsidR="003700EF" w:rsidRPr="00092F89" w:rsidRDefault="003700EF" w:rsidP="00092F89">
            <w:pPr>
              <w:pStyle w:val="ListParagraph"/>
              <w:numPr>
                <w:ilvl w:val="0"/>
                <w:numId w:val="22"/>
              </w:numPr>
              <w:ind w:left="249" w:hanging="201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092F89">
              <w:rPr>
                <w:rFonts w:eastAsia="Times New Roman" w:cstheme="minorHAnsi"/>
                <w:color w:val="000000"/>
                <w:sz w:val="19"/>
                <w:szCs w:val="19"/>
              </w:rPr>
              <w:t xml:space="preserve">Students receive </w:t>
            </w:r>
            <w:r w:rsidRPr="00092F89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>feedback</w:t>
            </w:r>
            <w:r w:rsidRPr="00092F89">
              <w:rPr>
                <w:rFonts w:eastAsia="Times New Roman" w:cstheme="minorHAnsi"/>
                <w:color w:val="000000"/>
                <w:sz w:val="19"/>
                <w:szCs w:val="19"/>
              </w:rPr>
              <w:t xml:space="preserve"> that is </w:t>
            </w:r>
            <w:r w:rsidRPr="00092F89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>specific, actionable, growth-oriented</w:t>
            </w:r>
            <w:r w:rsidR="00F15AA9" w:rsidRPr="00092F89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>,</w:t>
            </w:r>
            <w:r w:rsidRPr="00092F89">
              <w:rPr>
                <w:rFonts w:eastAsia="Times New Roman" w:cstheme="minorHAnsi"/>
                <w:color w:val="000000"/>
                <w:sz w:val="19"/>
                <w:szCs w:val="19"/>
              </w:rPr>
              <w:t xml:space="preserve"> and aligned to learning goals at least every other week</w:t>
            </w:r>
          </w:p>
          <w:p w14:paraId="2C600C9D" w14:textId="788AA531" w:rsidR="003700EF" w:rsidRPr="00092F89" w:rsidRDefault="003700EF" w:rsidP="00092F89">
            <w:pPr>
              <w:pStyle w:val="ListParagraph"/>
              <w:numPr>
                <w:ilvl w:val="0"/>
                <w:numId w:val="22"/>
              </w:numPr>
              <w:ind w:left="249" w:hanging="201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092F89">
              <w:rPr>
                <w:rFonts w:eastAsia="Times New Roman" w:cstheme="minorHAnsi"/>
                <w:color w:val="000000"/>
                <w:sz w:val="19"/>
                <w:szCs w:val="19"/>
              </w:rPr>
              <w:t xml:space="preserve">Students proactively </w:t>
            </w:r>
            <w:r w:rsidRPr="00092F89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 xml:space="preserve">check their own progress </w:t>
            </w:r>
            <w:r w:rsidRPr="00092F89">
              <w:rPr>
                <w:rFonts w:eastAsia="Times New Roman" w:cstheme="minorHAnsi"/>
                <w:color w:val="000000"/>
                <w:sz w:val="19"/>
                <w:szCs w:val="19"/>
              </w:rPr>
              <w:t xml:space="preserve">and set and discuss goals with teachers </w:t>
            </w:r>
          </w:p>
        </w:tc>
        <w:tc>
          <w:tcPr>
            <w:tcW w:w="946" w:type="pct"/>
          </w:tcPr>
          <w:p w14:paraId="6756AD80" w14:textId="17AB942C" w:rsidR="003700EF" w:rsidRPr="00AE4F36" w:rsidRDefault="003700EF" w:rsidP="004C145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1" w:type="pct"/>
          </w:tcPr>
          <w:p w14:paraId="702E592A" w14:textId="77777777" w:rsidR="003700EF" w:rsidRDefault="003700EF" w:rsidP="004C145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24BADC4E" w14:textId="050E75C9" w:rsidR="006F6803" w:rsidRPr="00092F89" w:rsidRDefault="006F6803" w:rsidP="005918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line="276" w:lineRule="auto"/>
        <w:rPr>
          <w:rFonts w:ascii="Rockwell" w:hAnsi="Rockwell" w:cs="Times"/>
          <w:iCs/>
          <w:sz w:val="2"/>
          <w:szCs w:val="2"/>
        </w:rPr>
      </w:pPr>
      <w:bookmarkStart w:id="0" w:name="_GoBack"/>
      <w:bookmarkEnd w:id="0"/>
    </w:p>
    <w:sectPr w:rsidR="006F6803" w:rsidRPr="00092F89" w:rsidSect="00092F89">
      <w:headerReference w:type="default" r:id="rId7"/>
      <w:footerReference w:type="even" r:id="rId8"/>
      <w:footerReference w:type="default" r:id="rId9"/>
      <w:pgSz w:w="12240" w:h="15840"/>
      <w:pgMar w:top="1944" w:right="1152" w:bottom="1440" w:left="115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89342" w14:textId="77777777" w:rsidR="00E973C3" w:rsidRDefault="00E973C3" w:rsidP="00E94894">
      <w:r>
        <w:separator/>
      </w:r>
    </w:p>
  </w:endnote>
  <w:endnote w:type="continuationSeparator" w:id="0">
    <w:p w14:paraId="346C7703" w14:textId="77777777" w:rsidR="00E973C3" w:rsidRDefault="00E973C3" w:rsidP="00E9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FF42A" w14:textId="77777777" w:rsidR="007B6910" w:rsidRDefault="007B6910" w:rsidP="00C35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09D60B" w14:textId="77777777" w:rsidR="007B6910" w:rsidRDefault="007B6910" w:rsidP="00C351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6BCD0" w14:textId="77777777" w:rsidR="007B6910" w:rsidRPr="00C35125" w:rsidRDefault="007B6910" w:rsidP="00C35125">
    <w:pPr>
      <w:pStyle w:val="Footer"/>
      <w:framePr w:wrap="around" w:vAnchor="text" w:hAnchor="margin" w:xAlign="right" w:y="1"/>
      <w:rPr>
        <w:rStyle w:val="PageNumber"/>
        <w:rFonts w:ascii="Rockwell" w:hAnsi="Rockwell"/>
        <w:color w:val="7F7F7F" w:themeColor="text1" w:themeTint="80"/>
      </w:rPr>
    </w:pPr>
    <w:r w:rsidRPr="00C35125">
      <w:rPr>
        <w:rStyle w:val="PageNumber"/>
        <w:rFonts w:ascii="Rockwell" w:hAnsi="Rockwell"/>
        <w:color w:val="7F7F7F" w:themeColor="text1" w:themeTint="80"/>
      </w:rPr>
      <w:fldChar w:fldCharType="begin"/>
    </w:r>
    <w:r w:rsidRPr="00C35125">
      <w:rPr>
        <w:rStyle w:val="PageNumber"/>
        <w:rFonts w:ascii="Rockwell" w:hAnsi="Rockwell"/>
        <w:color w:val="7F7F7F" w:themeColor="text1" w:themeTint="80"/>
      </w:rPr>
      <w:instrText xml:space="preserve">PAGE  </w:instrText>
    </w:r>
    <w:r w:rsidRPr="00C35125">
      <w:rPr>
        <w:rStyle w:val="PageNumber"/>
        <w:rFonts w:ascii="Rockwell" w:hAnsi="Rockwell"/>
        <w:color w:val="7F7F7F" w:themeColor="text1" w:themeTint="80"/>
      </w:rPr>
      <w:fldChar w:fldCharType="separate"/>
    </w:r>
    <w:r w:rsidR="00F15AA9">
      <w:rPr>
        <w:rStyle w:val="PageNumber"/>
        <w:rFonts w:ascii="Rockwell" w:hAnsi="Rockwell"/>
        <w:noProof/>
        <w:color w:val="7F7F7F" w:themeColor="text1" w:themeTint="80"/>
      </w:rPr>
      <w:t>1</w:t>
    </w:r>
    <w:r w:rsidRPr="00C35125">
      <w:rPr>
        <w:rStyle w:val="PageNumber"/>
        <w:rFonts w:ascii="Rockwell" w:hAnsi="Rockwell"/>
        <w:color w:val="7F7F7F" w:themeColor="text1" w:themeTint="80"/>
      </w:rPr>
      <w:fldChar w:fldCharType="end"/>
    </w:r>
  </w:p>
  <w:p w14:paraId="4D160000" w14:textId="51A6C17B" w:rsidR="007B6910" w:rsidRPr="009B05F2" w:rsidRDefault="00D358DA" w:rsidP="00C35125">
    <w:pPr>
      <w:pStyle w:val="Footer"/>
      <w:ind w:right="360"/>
      <w:rPr>
        <w:rFonts w:asciiTheme="majorHAnsi" w:hAnsiTheme="majorHAnsi"/>
        <w:color w:val="7F7F7F" w:themeColor="text1" w:themeTint="80"/>
        <w:sz w:val="18"/>
        <w:szCs w:val="18"/>
      </w:rPr>
    </w:pPr>
    <w:proofErr w:type="spellStart"/>
    <w:r w:rsidRPr="009B05F2">
      <w:rPr>
        <w:rFonts w:asciiTheme="majorHAnsi" w:hAnsiTheme="majorHAnsi"/>
        <w:color w:val="7F7F7F" w:themeColor="text1" w:themeTint="80"/>
        <w:sz w:val="18"/>
        <w:szCs w:val="18"/>
      </w:rPr>
      <w:t>Eskolta</w:t>
    </w:r>
    <w:proofErr w:type="spellEnd"/>
    <w:r w:rsidRPr="009B05F2">
      <w:rPr>
        <w:rFonts w:asciiTheme="majorHAnsi" w:hAnsiTheme="majorHAnsi"/>
        <w:color w:val="7F7F7F" w:themeColor="text1" w:themeTint="80"/>
        <w:sz w:val="18"/>
        <w:szCs w:val="18"/>
      </w:rPr>
      <w:t xml:space="preserve"> School Research and Design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A4E7F" w14:textId="77777777" w:rsidR="00E973C3" w:rsidRDefault="00E973C3" w:rsidP="00E94894">
      <w:r>
        <w:separator/>
      </w:r>
    </w:p>
  </w:footnote>
  <w:footnote w:type="continuationSeparator" w:id="0">
    <w:p w14:paraId="4A344DD7" w14:textId="77777777" w:rsidR="00E973C3" w:rsidRDefault="00E973C3" w:rsidP="00E94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3FA2B" w14:textId="7DC08776" w:rsidR="00147A83" w:rsidRDefault="00092F89" w:rsidP="00092F89">
    <w:pPr>
      <w:pStyle w:val="Header"/>
      <w:rPr>
        <w:rFonts w:ascii="Rockwell" w:hAnsi="Rockwell"/>
        <w:b/>
        <w:noProof/>
        <w:color w:val="000000" w:themeColor="text1"/>
        <w:sz w:val="22"/>
        <w:szCs w:val="22"/>
      </w:rPr>
    </w:pPr>
    <w:r w:rsidRPr="00FF0A0C">
      <w:rPr>
        <w:rFonts w:ascii="Calibri" w:hAnsi="Calibri" w:cs="Calibri"/>
        <w:noProof/>
        <w:color w:val="000000" w:themeColor="text1"/>
        <w:sz w:val="16"/>
        <w:szCs w:val="16"/>
      </w:rPr>
      <w:drawing>
        <wp:anchor distT="0" distB="0" distL="114300" distR="114300" simplePos="0" relativeHeight="251662336" behindDoc="0" locked="0" layoutInCell="1" allowOverlap="1" wp14:anchorId="5E19B379" wp14:editId="6B53A3B0">
          <wp:simplePos x="0" y="0"/>
          <wp:positionH relativeFrom="column">
            <wp:posOffset>5025588</wp:posOffset>
          </wp:positionH>
          <wp:positionV relativeFrom="paragraph">
            <wp:posOffset>-12583</wp:posOffset>
          </wp:positionV>
          <wp:extent cx="1036320" cy="337820"/>
          <wp:effectExtent l="0" t="0" r="508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kolta-logo-Wh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09B9" w:rsidRPr="00092F89">
      <w:rPr>
        <w:rFonts w:ascii="Calibri" w:eastAsiaTheme="minorHAnsi" w:hAnsi="Calibri" w:cs="Calibri"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B5A028" wp14:editId="2C717AEE">
              <wp:simplePos x="0" y="0"/>
              <wp:positionH relativeFrom="column">
                <wp:posOffset>1128395</wp:posOffset>
              </wp:positionH>
              <wp:positionV relativeFrom="paragraph">
                <wp:posOffset>-550333</wp:posOffset>
              </wp:positionV>
              <wp:extent cx="7852682" cy="1108982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2682" cy="1108982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BC8049" id="Rectangle 2" o:spid="_x0000_s1026" style="position:absolute;margin-left:88.85pt;margin-top:-43.35pt;width:618.3pt;height:87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" fillcolor="#a5a5a5 [3206]" stroked="f" strokeweight="1pt"/>
          </w:pict>
        </mc:Fallback>
      </mc:AlternateContent>
    </w:r>
    <w:r w:rsidR="000509B9" w:rsidRPr="00092F89">
      <w:rPr>
        <w:rFonts w:ascii="Calibri" w:eastAsiaTheme="minorHAnsi" w:hAnsi="Calibri" w:cs="Calibri"/>
        <w:noProof/>
        <w:color w:val="000000" w:themeColor="text1"/>
        <w:sz w:val="16"/>
        <w:szCs w:val="16"/>
      </w:rPr>
      <w:drawing>
        <wp:anchor distT="0" distB="0" distL="114300" distR="114300" simplePos="0" relativeHeight="251658240" behindDoc="0" locked="0" layoutInCell="1" allowOverlap="1" wp14:anchorId="7B23474E" wp14:editId="087B7277">
          <wp:simplePos x="0" y="0"/>
          <wp:positionH relativeFrom="column">
            <wp:posOffset>7324301</wp:posOffset>
          </wp:positionH>
          <wp:positionV relativeFrom="paragraph">
            <wp:posOffset>-10583</wp:posOffset>
          </wp:positionV>
          <wp:extent cx="1036320" cy="337820"/>
          <wp:effectExtent l="0" t="0" r="508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kolta-logo-Wh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09B9" w:rsidRPr="00092F89">
      <w:rPr>
        <w:rFonts w:ascii="Calibri" w:eastAsiaTheme="minorHAnsi" w:hAnsi="Calibri" w:cs="Calibri"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F481F77" wp14:editId="1F285E7F">
              <wp:simplePos x="0" y="0"/>
              <wp:positionH relativeFrom="column">
                <wp:posOffset>-1310640</wp:posOffset>
              </wp:positionH>
              <wp:positionV relativeFrom="paragraph">
                <wp:posOffset>-457200</wp:posOffset>
              </wp:positionV>
              <wp:extent cx="8170333" cy="10160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70333" cy="101600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4B210C" id="Rectangle 1" o:spid="_x0000_s1026" style="position:absolute;margin-left:-103.2pt;margin-top:-36pt;width:643.35pt;height:8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" fillcolor="#a5a5a5 [3206]" stroked="f" strokeweight="1pt"/>
          </w:pict>
        </mc:Fallback>
      </mc:AlternateContent>
    </w:r>
    <w:r w:rsidR="00147A83" w:rsidRPr="00092F89">
      <w:rPr>
        <w:rFonts w:ascii="Calibri" w:eastAsiaTheme="minorHAnsi" w:hAnsi="Calibri" w:cs="Calibri"/>
        <w:noProof/>
        <w:color w:val="000000" w:themeColor="text1"/>
        <w:sz w:val="16"/>
        <w:szCs w:val="16"/>
      </w:rPr>
      <w:t>MASTERY-BASED LEARNING 1</w:t>
    </w:r>
  </w:p>
  <w:p w14:paraId="6C1554E6" w14:textId="5592CBE3" w:rsidR="008D47CB" w:rsidRPr="00092F89" w:rsidRDefault="00147A83" w:rsidP="00092F89">
    <w:pPr>
      <w:pStyle w:val="Header"/>
      <w:rPr>
        <w:rFonts w:eastAsiaTheme="minorHAnsi" w:cstheme="minorHAnsi"/>
        <w:b/>
        <w:bCs/>
        <w:noProof/>
        <w:color w:val="000000" w:themeColor="text1"/>
        <w:sz w:val="20"/>
        <w:szCs w:val="20"/>
      </w:rPr>
    </w:pPr>
    <w:r w:rsidRPr="00092F89">
      <w:rPr>
        <w:rFonts w:eastAsiaTheme="minorHAnsi" w:cstheme="minorHAnsi"/>
        <w:b/>
        <w:bCs/>
        <w:noProof/>
        <w:color w:val="000000" w:themeColor="text1"/>
        <w:sz w:val="20"/>
        <w:szCs w:val="20"/>
      </w:rPr>
      <w:t>An Introduction to</w:t>
    </w:r>
    <w:r w:rsidR="001B1D5D" w:rsidRPr="00092F89">
      <w:rPr>
        <w:rFonts w:eastAsiaTheme="minorHAnsi" w:cstheme="minorHAnsi"/>
        <w:b/>
        <w:bCs/>
        <w:noProof/>
        <w:color w:val="000000" w:themeColor="text1"/>
        <w:sz w:val="20"/>
        <w:szCs w:val="20"/>
      </w:rPr>
      <w:t xml:space="preserve"> Mastery-Based Learning</w:t>
    </w:r>
  </w:p>
  <w:p w14:paraId="0966F445" w14:textId="52B8BE45" w:rsidR="008D47CB" w:rsidRPr="00092F89" w:rsidRDefault="00147A83" w:rsidP="00092F89">
    <w:pPr>
      <w:pStyle w:val="Header"/>
      <w:rPr>
        <w:rFonts w:eastAsiaTheme="minorHAnsi" w:cstheme="minorHAnsi"/>
        <w:color w:val="000000" w:themeColor="text1"/>
        <w:sz w:val="21"/>
        <w:szCs w:val="21"/>
      </w:rPr>
    </w:pPr>
    <w:r w:rsidRPr="00092F89">
      <w:rPr>
        <w:rFonts w:eastAsiaTheme="minorHAnsi" w:cstheme="minorHAnsi"/>
        <w:color w:val="000000" w:themeColor="text1"/>
        <w:sz w:val="21"/>
        <w:szCs w:val="21"/>
      </w:rPr>
      <w:t xml:space="preserve">Mastery-Based Learning System </w:t>
    </w:r>
    <w:r w:rsidR="001B3F24" w:rsidRPr="00092F89">
      <w:rPr>
        <w:rFonts w:eastAsiaTheme="minorHAnsi" w:cstheme="minorHAnsi"/>
        <w:color w:val="000000" w:themeColor="text1"/>
        <w:sz w:val="21"/>
        <w:szCs w:val="21"/>
      </w:rPr>
      <w:t>Self-Reflection</w:t>
    </w:r>
  </w:p>
  <w:p w14:paraId="03EAD11C" w14:textId="74E40EB6" w:rsidR="007B6910" w:rsidRPr="00442195" w:rsidRDefault="007B6910" w:rsidP="008D47CB">
    <w:pPr>
      <w:pStyle w:val="Header"/>
      <w:spacing w:line="276" w:lineRule="auto"/>
      <w:rPr>
        <w:rFonts w:ascii="Rockwell" w:hAnsi="Rockwell"/>
        <w:i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2000C3"/>
    <w:multiLevelType w:val="hybridMultilevel"/>
    <w:tmpl w:val="EEB06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05C0F"/>
    <w:multiLevelType w:val="hybridMultilevel"/>
    <w:tmpl w:val="BEAC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976F7"/>
    <w:multiLevelType w:val="hybridMultilevel"/>
    <w:tmpl w:val="2E468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72295"/>
    <w:multiLevelType w:val="hybridMultilevel"/>
    <w:tmpl w:val="E662CAA0"/>
    <w:lvl w:ilvl="0" w:tplc="DB525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AA3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A42A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F80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661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9632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EC3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766F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501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4A13CC"/>
    <w:multiLevelType w:val="multilevel"/>
    <w:tmpl w:val="6D72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3B2EBC"/>
    <w:multiLevelType w:val="hybridMultilevel"/>
    <w:tmpl w:val="4BC8A974"/>
    <w:lvl w:ilvl="0" w:tplc="602AC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7E3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47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C6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60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663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CE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08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6CE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6072A"/>
    <w:multiLevelType w:val="hybridMultilevel"/>
    <w:tmpl w:val="31B08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F5837"/>
    <w:multiLevelType w:val="hybridMultilevel"/>
    <w:tmpl w:val="FB6854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99C5BD8"/>
    <w:multiLevelType w:val="multilevel"/>
    <w:tmpl w:val="6D72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3F4DF6"/>
    <w:multiLevelType w:val="hybridMultilevel"/>
    <w:tmpl w:val="2902A548"/>
    <w:lvl w:ilvl="0" w:tplc="63FAE5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E3E71"/>
    <w:multiLevelType w:val="hybridMultilevel"/>
    <w:tmpl w:val="8D0A1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A581B"/>
    <w:multiLevelType w:val="multilevel"/>
    <w:tmpl w:val="B3B24350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4" w15:restartNumberingAfterBreak="0">
    <w:nsid w:val="46A7274E"/>
    <w:multiLevelType w:val="hybridMultilevel"/>
    <w:tmpl w:val="390C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A572206"/>
    <w:multiLevelType w:val="hybridMultilevel"/>
    <w:tmpl w:val="DE9A6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25A0B"/>
    <w:multiLevelType w:val="hybridMultilevel"/>
    <w:tmpl w:val="3CFA9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20F320F"/>
    <w:multiLevelType w:val="hybridMultilevel"/>
    <w:tmpl w:val="47785CD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70E32"/>
    <w:multiLevelType w:val="multilevel"/>
    <w:tmpl w:val="7B26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3E50BB"/>
    <w:multiLevelType w:val="hybridMultilevel"/>
    <w:tmpl w:val="D7069A70"/>
    <w:lvl w:ilvl="0" w:tplc="2DBCE4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C898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E04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E12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7EFD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CE51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45C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AEB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AA2F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72287"/>
    <w:multiLevelType w:val="hybridMultilevel"/>
    <w:tmpl w:val="97983172"/>
    <w:lvl w:ilvl="0" w:tplc="59A8E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32F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25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A6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4D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24C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25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27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68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C732494"/>
    <w:multiLevelType w:val="hybridMultilevel"/>
    <w:tmpl w:val="57DE6A0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1"/>
  </w:num>
  <w:num w:numId="5">
    <w:abstractNumId w:val="15"/>
  </w:num>
  <w:num w:numId="6">
    <w:abstractNumId w:val="11"/>
  </w:num>
  <w:num w:numId="7">
    <w:abstractNumId w:val="4"/>
  </w:num>
  <w:num w:numId="8">
    <w:abstractNumId w:val="2"/>
  </w:num>
  <w:num w:numId="9">
    <w:abstractNumId w:val="9"/>
  </w:num>
  <w:num w:numId="10">
    <w:abstractNumId w:val="14"/>
  </w:num>
  <w:num w:numId="11">
    <w:abstractNumId w:val="16"/>
  </w:num>
  <w:num w:numId="12">
    <w:abstractNumId w:val="7"/>
  </w:num>
  <w:num w:numId="13">
    <w:abstractNumId w:val="13"/>
  </w:num>
  <w:num w:numId="14">
    <w:abstractNumId w:val="18"/>
  </w:num>
  <w:num w:numId="15">
    <w:abstractNumId w:val="6"/>
  </w:num>
  <w:num w:numId="16">
    <w:abstractNumId w:val="3"/>
  </w:num>
  <w:num w:numId="17">
    <w:abstractNumId w:val="10"/>
  </w:num>
  <w:num w:numId="18">
    <w:abstractNumId w:val="19"/>
  </w:num>
  <w:num w:numId="19">
    <w:abstractNumId w:val="20"/>
  </w:num>
  <w:num w:numId="20">
    <w:abstractNumId w:val="5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1F"/>
    <w:rsid w:val="000330D3"/>
    <w:rsid w:val="0003546B"/>
    <w:rsid w:val="00047F46"/>
    <w:rsid w:val="000509B9"/>
    <w:rsid w:val="00052560"/>
    <w:rsid w:val="00092F89"/>
    <w:rsid w:val="000E0C6B"/>
    <w:rsid w:val="000F026C"/>
    <w:rsid w:val="000F694B"/>
    <w:rsid w:val="000F7F46"/>
    <w:rsid w:val="00107EDE"/>
    <w:rsid w:val="00122F0A"/>
    <w:rsid w:val="00147A83"/>
    <w:rsid w:val="00147FC6"/>
    <w:rsid w:val="001966A3"/>
    <w:rsid w:val="001B1D5D"/>
    <w:rsid w:val="001B3F24"/>
    <w:rsid w:val="001C006A"/>
    <w:rsid w:val="001E4D98"/>
    <w:rsid w:val="0025152D"/>
    <w:rsid w:val="002709B8"/>
    <w:rsid w:val="00283D27"/>
    <w:rsid w:val="002B3853"/>
    <w:rsid w:val="002E6779"/>
    <w:rsid w:val="003055A7"/>
    <w:rsid w:val="00312F99"/>
    <w:rsid w:val="0033252F"/>
    <w:rsid w:val="0033500D"/>
    <w:rsid w:val="00340038"/>
    <w:rsid w:val="00352CDD"/>
    <w:rsid w:val="003700EF"/>
    <w:rsid w:val="0037426A"/>
    <w:rsid w:val="003C4E30"/>
    <w:rsid w:val="003E387C"/>
    <w:rsid w:val="00442195"/>
    <w:rsid w:val="004553A3"/>
    <w:rsid w:val="00465B32"/>
    <w:rsid w:val="00466399"/>
    <w:rsid w:val="005505B5"/>
    <w:rsid w:val="00556096"/>
    <w:rsid w:val="00567BC0"/>
    <w:rsid w:val="00574D86"/>
    <w:rsid w:val="00591899"/>
    <w:rsid w:val="005A411C"/>
    <w:rsid w:val="005B5876"/>
    <w:rsid w:val="005D1DB1"/>
    <w:rsid w:val="006771D6"/>
    <w:rsid w:val="006B2109"/>
    <w:rsid w:val="006F6803"/>
    <w:rsid w:val="00714F8B"/>
    <w:rsid w:val="007249D4"/>
    <w:rsid w:val="00744933"/>
    <w:rsid w:val="00752BA7"/>
    <w:rsid w:val="00790692"/>
    <w:rsid w:val="007B6910"/>
    <w:rsid w:val="0082120B"/>
    <w:rsid w:val="00840559"/>
    <w:rsid w:val="0084068B"/>
    <w:rsid w:val="00841A43"/>
    <w:rsid w:val="00881772"/>
    <w:rsid w:val="008D47CB"/>
    <w:rsid w:val="008F3C1F"/>
    <w:rsid w:val="008F3E55"/>
    <w:rsid w:val="009126DC"/>
    <w:rsid w:val="00964E7A"/>
    <w:rsid w:val="00986DBF"/>
    <w:rsid w:val="009B05F2"/>
    <w:rsid w:val="009D5FCB"/>
    <w:rsid w:val="00A21A0D"/>
    <w:rsid w:val="00A33EFA"/>
    <w:rsid w:val="00A56CC4"/>
    <w:rsid w:val="00A959F8"/>
    <w:rsid w:val="00AA76CB"/>
    <w:rsid w:val="00AE4F36"/>
    <w:rsid w:val="00B9387E"/>
    <w:rsid w:val="00BA0C61"/>
    <w:rsid w:val="00BB4F81"/>
    <w:rsid w:val="00BC3FF3"/>
    <w:rsid w:val="00C2415B"/>
    <w:rsid w:val="00C35125"/>
    <w:rsid w:val="00C51492"/>
    <w:rsid w:val="00C55170"/>
    <w:rsid w:val="00C5719D"/>
    <w:rsid w:val="00CF664B"/>
    <w:rsid w:val="00D27030"/>
    <w:rsid w:val="00D338AB"/>
    <w:rsid w:val="00D358DA"/>
    <w:rsid w:val="00D51C88"/>
    <w:rsid w:val="00D55D6D"/>
    <w:rsid w:val="00D57C62"/>
    <w:rsid w:val="00D7648A"/>
    <w:rsid w:val="00DC101F"/>
    <w:rsid w:val="00DE59B7"/>
    <w:rsid w:val="00E332E0"/>
    <w:rsid w:val="00E703C2"/>
    <w:rsid w:val="00E8189E"/>
    <w:rsid w:val="00E86E4A"/>
    <w:rsid w:val="00E94894"/>
    <w:rsid w:val="00E973C3"/>
    <w:rsid w:val="00EB2E8C"/>
    <w:rsid w:val="00EC60C1"/>
    <w:rsid w:val="00F01FD6"/>
    <w:rsid w:val="00F15AA9"/>
    <w:rsid w:val="00F32244"/>
    <w:rsid w:val="00F37C35"/>
    <w:rsid w:val="00F561D4"/>
    <w:rsid w:val="00F75E31"/>
    <w:rsid w:val="00FB7BF4"/>
    <w:rsid w:val="00FD231B"/>
    <w:rsid w:val="00FD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970D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06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1D6"/>
    <w:pPr>
      <w:keepNext/>
      <w:keepLines/>
      <w:spacing w:before="360" w:after="160"/>
      <w:outlineLvl w:val="0"/>
    </w:pPr>
    <w:rPr>
      <w:rFonts w:ascii="Rockwell" w:eastAsiaTheme="majorEastAsia" w:hAnsi="Rockwell" w:cstheme="majorBidi"/>
      <w:b/>
      <w:bCs/>
      <w:color w:val="1F3864" w:themeColor="accent5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125"/>
    <w:pPr>
      <w:widowControl w:val="0"/>
      <w:autoSpaceDE w:val="0"/>
      <w:autoSpaceDN w:val="0"/>
      <w:adjustRightInd w:val="0"/>
      <w:spacing w:line="276" w:lineRule="auto"/>
      <w:outlineLvl w:val="1"/>
    </w:pPr>
    <w:rPr>
      <w:rFonts w:ascii="Rockwell" w:hAnsi="Rockwell" w:cs="Times New Roman"/>
      <w:b/>
      <w:color w:val="1F3864" w:themeColor="accent5" w:themeShade="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19D"/>
    <w:pPr>
      <w:keepNext/>
      <w:keepLines/>
      <w:spacing w:before="360" w:after="80"/>
      <w:outlineLvl w:val="2"/>
    </w:pPr>
    <w:rPr>
      <w:rFonts w:ascii="Rockwell" w:eastAsiaTheme="majorEastAsia" w:hAnsi="Rockwell" w:cstheme="majorBid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8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894"/>
  </w:style>
  <w:style w:type="paragraph" w:styleId="Footer">
    <w:name w:val="footer"/>
    <w:basedOn w:val="Normal"/>
    <w:link w:val="FooterChar"/>
    <w:uiPriority w:val="99"/>
    <w:unhideWhenUsed/>
    <w:rsid w:val="00E94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894"/>
  </w:style>
  <w:style w:type="character" w:customStyle="1" w:styleId="Heading1Char">
    <w:name w:val="Heading 1 Char"/>
    <w:basedOn w:val="DefaultParagraphFont"/>
    <w:link w:val="Heading1"/>
    <w:uiPriority w:val="9"/>
    <w:rsid w:val="006771D6"/>
    <w:rPr>
      <w:rFonts w:ascii="Rockwell" w:eastAsiaTheme="majorEastAsia" w:hAnsi="Rockwell" w:cstheme="majorBidi"/>
      <w:b/>
      <w:bCs/>
      <w:color w:val="1F3864" w:themeColor="accent5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5125"/>
    <w:rPr>
      <w:rFonts w:ascii="Rockwell" w:hAnsi="Rockwell" w:cs="Times New Roman"/>
      <w:b/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C5719D"/>
    <w:rPr>
      <w:rFonts w:ascii="Rockwell" w:eastAsiaTheme="majorEastAsia" w:hAnsi="Rockwell" w:cstheme="majorBidi"/>
      <w:b/>
      <w:bCs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C35125"/>
  </w:style>
  <w:style w:type="paragraph" w:styleId="NormalWeb">
    <w:name w:val="Normal (Web)"/>
    <w:basedOn w:val="Normal"/>
    <w:uiPriority w:val="99"/>
    <w:unhideWhenUsed/>
    <w:rsid w:val="000330D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GridTable1Light-Accent1">
    <w:name w:val="Grid Table 1 Light Accent 1"/>
    <w:basedOn w:val="TableNormal"/>
    <w:uiPriority w:val="46"/>
    <w:rsid w:val="000330D3"/>
    <w:rPr>
      <w:sz w:val="22"/>
      <w:szCs w:val="22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1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8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8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8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8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9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33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89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66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42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3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566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53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Rothman</dc:creator>
  <cp:keywords/>
  <dc:description/>
  <cp:lastModifiedBy>Savanna Honerkamp-Smith</cp:lastModifiedBy>
  <cp:revision>2</cp:revision>
  <cp:lastPrinted>2016-02-23T16:27:00Z</cp:lastPrinted>
  <dcterms:created xsi:type="dcterms:W3CDTF">2020-02-24T18:26:00Z</dcterms:created>
  <dcterms:modified xsi:type="dcterms:W3CDTF">2020-02-24T18:26:00Z</dcterms:modified>
</cp:coreProperties>
</file>