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CC715" w14:textId="08450DC8" w:rsidR="004F4524" w:rsidRPr="004F4524" w:rsidRDefault="004F4524" w:rsidP="004F4524">
      <w:pPr>
        <w:pStyle w:val="Heading1"/>
        <w:rPr>
          <w:sz w:val="44"/>
          <w:szCs w:val="44"/>
        </w:rPr>
      </w:pPr>
      <w:r w:rsidRPr="004F4524">
        <w:rPr>
          <w:sz w:val="44"/>
          <w:szCs w:val="44"/>
        </w:rPr>
        <w:t>Not</w:t>
      </w:r>
      <w:bookmarkStart w:id="0" w:name="_GoBack"/>
      <w:bookmarkEnd w:id="0"/>
      <w:r w:rsidRPr="004F4524">
        <w:rPr>
          <w:sz w:val="44"/>
          <w:szCs w:val="44"/>
        </w:rPr>
        <w:t>e Catcher</w:t>
      </w:r>
    </w:p>
    <w:p w14:paraId="51861ECE" w14:textId="77777777" w:rsidR="004F4524" w:rsidRDefault="004F4524" w:rsidP="009B3FB7">
      <w:pPr>
        <w:pStyle w:val="Heading2"/>
      </w:pPr>
    </w:p>
    <w:p w14:paraId="25664550" w14:textId="02F6CF94" w:rsidR="00126B9D" w:rsidRPr="00E94894" w:rsidRDefault="00126B9D" w:rsidP="009B3FB7">
      <w:pPr>
        <w:pStyle w:val="Heading2"/>
      </w:pPr>
      <w:r w:rsidRPr="009B3FB7">
        <w:t>Professional</w:t>
      </w:r>
      <w:r>
        <w:t xml:space="preserve"> Learning Objectives</w:t>
      </w:r>
    </w:p>
    <w:p w14:paraId="6438AF28" w14:textId="77777777" w:rsidR="00126B9D" w:rsidRPr="00126B9D" w:rsidRDefault="00126B9D" w:rsidP="00126B9D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126B9D">
        <w:rPr>
          <w:rFonts w:cstheme="minorHAnsi"/>
          <w:sz w:val="22"/>
          <w:szCs w:val="22"/>
        </w:rPr>
        <w:t>Build knowledge about the kinds of assessments that are truly meaningful to students and promote enduring learning</w:t>
      </w:r>
    </w:p>
    <w:p w14:paraId="6DA48DC3" w14:textId="77777777" w:rsidR="00126B9D" w:rsidRPr="00126B9D" w:rsidRDefault="00126B9D" w:rsidP="00126B9D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126B9D">
        <w:rPr>
          <w:rFonts w:cstheme="minorHAnsi"/>
          <w:sz w:val="22"/>
          <w:szCs w:val="22"/>
        </w:rPr>
        <w:t>Reflect on how high-quality assessment design can impact student learning</w:t>
      </w:r>
    </w:p>
    <w:p w14:paraId="05D4483D" w14:textId="77777777" w:rsidR="00126B9D" w:rsidRPr="00DD0170" w:rsidRDefault="00126B9D" w:rsidP="00126B9D"/>
    <w:p w14:paraId="3BE40747" w14:textId="77777777" w:rsidR="00126B9D" w:rsidRDefault="00126B9D" w:rsidP="00126B9D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F814B2" wp14:editId="093ECBB5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5943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249430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46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m2+AEAAEYEAAAOAAAAZHJzL2Uyb0RvYy54bWysU01z2yAQvXem/4HhXkty6rTRWM7BmfTS&#10;D0/T/ACCQGIKLAPEsv99F7DlTNpDp1MfsFjevt33WNa3B6PJXvigwHa0WdSUCMuhV3bo6OOP+3cf&#10;KQmR2Z5psKKjRxHo7ebtm/XkWrGEEXQvPEESG9rJdXSM0bVVFfgoDAsLcMLioQRvWMStH6reswnZ&#10;ja6WdX1dTeB754GLEDB6Vw7pJvNLKXj8JmUQkeiOYm8xrz6vT2mtNmvWDp65UfFTG+wfujBMWSw6&#10;U92xyMizV79RGcU9BJBxwcFUIKXiImtANU39Ss3DyJzIWtCc4Gabwv+j5V/3O09U39ElJZYZvKKH&#10;6Jkaxki2YC0aCJ4sk0+TCy3Ct3bnT7vgdj6JPkhv0j/KIYfs7XH2Vhwi4Rhc3by/uq7xCvj5rLok&#10;Oh/iJwGGpI+OamWTbNay/ecQsRhCz5AU1pZMHb1qPqyQzjhsPtghJwTQqr9XWidYHiKx1Z7sGV5/&#10;PDQZo5/NF+hLbFXjrwwBhnFUXoWx8MyS23hRAM+0xWDypTiRv+JRi9LkdyHRWdRe6s5EpUb/s0mF&#10;MwsiU4rExuekughKD+Gi4ZJ0wqY0kef8bxNndK4INs6JRlnwf6qanCutyoI/qy5ak+wn6I95LrId&#10;OKxZ2elhpdfwcp/TL89/8wsAAP//AwBQSwMEFAAGAAgAAAAhAKXDOhHaAAAABgEAAA8AAABkcnMv&#10;ZG93bnJldi54bWxMj8FOwzAQRO9I/IO1SNyokyIqGuJUgMQBcUAtiPM2XuIo8TrEmzbw9RhxgOPM&#10;rGbelpvZ9+pAY2wDG8gXGSjiOtiWGwOvLw8X16CiIFvsA5OBT4qwqU5PSixsOPKWDjtpVCrhWKAB&#10;JzIUWsfakce4CANxyt7D6FGSHBttRzymct/rZZattMeW04LDge4d1d1u8gYmHDtx27er54/Hdu6+&#10;7mzMn8SY87P59gaU0Cx/x/CDn9ChSkz7MLGNqjeQHhEDy3wNKqXry1Uy9r+Grkr9H7/6BgAA//8D&#10;AFBLAQItABQABgAIAAAAIQC2gziS/gAAAOEBAAATAAAAAAAAAAAAAAAAAAAAAABbQ29udGVudF9U&#10;eXBlc10ueG1sUEsBAi0AFAAGAAgAAAAhADj9If/WAAAAlAEAAAsAAAAAAAAAAAAAAAAALwEAAF9y&#10;ZWxzLy5yZWxzUEsBAi0AFAAGAAgAAAAhAJq4ubb4AQAARgQAAA4AAAAAAAAAAAAAAAAALgIAAGRy&#10;cy9lMm9Eb2MueG1sUEsBAi0AFAAGAAgAAAAhAKXDOhHaAAAABgEAAA8AAAAAAAAAAAAAAAAAUgQA&#10;AGRycy9kb3ducmV2LnhtbFBLBQYAAAAABAAEAPMAAABZBQAAAAA=&#10;" strokecolor="gray [1629]" strokeweight=".25pt">
                <v:stroke joinstyle="miter"/>
              </v:line>
            </w:pict>
          </mc:Fallback>
        </mc:AlternateContent>
      </w:r>
    </w:p>
    <w:p w14:paraId="5A58A515" w14:textId="6F59D67B" w:rsidR="00591899" w:rsidRDefault="00591899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="Times"/>
          <w:iCs/>
          <w:sz w:val="2"/>
          <w:szCs w:val="2"/>
        </w:rPr>
      </w:pPr>
    </w:p>
    <w:p w14:paraId="64862B03" w14:textId="0A2CF586" w:rsidR="00126B9D" w:rsidRDefault="00126B9D" w:rsidP="0059189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60" w:line="276" w:lineRule="auto"/>
        <w:rPr>
          <w:rFonts w:asciiTheme="majorHAnsi" w:hAnsiTheme="majorHAnsi" w:cs="Times"/>
          <w:iCs/>
          <w:sz w:val="2"/>
          <w:szCs w:val="2"/>
        </w:rPr>
      </w:pPr>
    </w:p>
    <w:p w14:paraId="20FDA117" w14:textId="4FFD8E7D" w:rsidR="00126B9D" w:rsidRPr="00126B9D" w:rsidRDefault="00126B9D" w:rsidP="009B3FB7">
      <w:pPr>
        <w:pStyle w:val="Heading2"/>
      </w:pPr>
      <w:r w:rsidRPr="009B3FB7">
        <w:t>Reflect</w:t>
      </w:r>
      <w:r w:rsidR="001D670A">
        <w:t>:</w:t>
      </w:r>
    </w:p>
    <w:p w14:paraId="3D19A71A" w14:textId="79858EC4" w:rsidR="00126B9D" w:rsidRPr="00555FB9" w:rsidRDefault="00126B9D" w:rsidP="00126B9D">
      <w:pPr>
        <w:spacing w:line="290" w:lineRule="auto"/>
        <w:rPr>
          <w:sz w:val="22"/>
        </w:rPr>
      </w:pPr>
      <w:r w:rsidRPr="00555FB9">
        <w:rPr>
          <w:sz w:val="22"/>
        </w:rPr>
        <w:t xml:space="preserve">Think back in time to an experience you had in high school or college when you </w:t>
      </w:r>
      <w:r w:rsidRPr="00555FB9">
        <w:rPr>
          <w:b/>
          <w:sz w:val="22"/>
        </w:rPr>
        <w:t>truly felt like you learned something enduring</w:t>
      </w:r>
      <w:r w:rsidRPr="00555FB9">
        <w:rPr>
          <w:sz w:val="22"/>
        </w:rPr>
        <w:t xml:space="preserve"> (i.e.</w:t>
      </w:r>
      <w:r w:rsidR="00630AE1" w:rsidRPr="00555FB9">
        <w:rPr>
          <w:sz w:val="22"/>
        </w:rPr>
        <w:t>,</w:t>
      </w:r>
      <w:r w:rsidRPr="00555FB9">
        <w:rPr>
          <w:sz w:val="22"/>
        </w:rPr>
        <w:t xml:space="preserve"> you learned something that you still think about or use today).  Write silently in response to these prompts:</w:t>
      </w:r>
    </w:p>
    <w:p w14:paraId="1C2C6FAF" w14:textId="77777777" w:rsidR="00126B9D" w:rsidRDefault="00126B9D" w:rsidP="00126B9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What did you learn? </w:t>
      </w:r>
    </w:p>
    <w:p w14:paraId="6FC53AE1" w14:textId="77777777" w:rsidR="00126B9D" w:rsidRDefault="00126B9D" w:rsidP="00126B9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How was your learning measured or evaluated? </w:t>
      </w:r>
    </w:p>
    <w:p w14:paraId="7C70AD51" w14:textId="77777777" w:rsidR="00126B9D" w:rsidRDefault="00126B9D" w:rsidP="00126B9D">
      <w:pPr>
        <w:widowControl w:val="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What was it that made this assessment experience so powerful?</w:t>
      </w:r>
    </w:p>
    <w:p w14:paraId="09B5E5B4" w14:textId="77777777" w:rsidR="00126B9D" w:rsidRDefault="00126B9D" w:rsidP="00126B9D">
      <w:pPr>
        <w:widowControl w:val="0"/>
        <w:spacing w:line="192" w:lineRule="auto"/>
        <w:rPr>
          <w:sz w:val="22"/>
          <w:szCs w:val="22"/>
        </w:rPr>
      </w:pPr>
    </w:p>
    <w:p w14:paraId="61B0C3A7" w14:textId="07648555" w:rsidR="00126B9D" w:rsidRDefault="00126B9D" w:rsidP="00126B9D">
      <w:pPr>
        <w:widowControl w:val="0"/>
        <w:rPr>
          <w:sz w:val="22"/>
          <w:szCs w:val="22"/>
        </w:rPr>
      </w:pPr>
    </w:p>
    <w:p w14:paraId="365BB704" w14:textId="7788E393" w:rsidR="005D29DB" w:rsidRDefault="005D29DB" w:rsidP="00126B9D">
      <w:pPr>
        <w:widowControl w:val="0"/>
        <w:rPr>
          <w:sz w:val="22"/>
          <w:szCs w:val="22"/>
        </w:rPr>
      </w:pPr>
    </w:p>
    <w:p w14:paraId="598F7769" w14:textId="6FE4DE78" w:rsidR="005D29DB" w:rsidRDefault="005D29DB" w:rsidP="00126B9D">
      <w:pPr>
        <w:widowControl w:val="0"/>
        <w:rPr>
          <w:sz w:val="22"/>
          <w:szCs w:val="22"/>
        </w:rPr>
      </w:pPr>
    </w:p>
    <w:p w14:paraId="3A378DF1" w14:textId="004D2335" w:rsidR="005D29DB" w:rsidRDefault="005D29DB" w:rsidP="00126B9D">
      <w:pPr>
        <w:widowControl w:val="0"/>
        <w:rPr>
          <w:sz w:val="22"/>
          <w:szCs w:val="22"/>
        </w:rPr>
      </w:pPr>
    </w:p>
    <w:p w14:paraId="2A4C54C3" w14:textId="4D5C92A2" w:rsidR="005D29DB" w:rsidRDefault="005D29DB" w:rsidP="00126B9D">
      <w:pPr>
        <w:widowControl w:val="0"/>
        <w:rPr>
          <w:sz w:val="22"/>
          <w:szCs w:val="22"/>
        </w:rPr>
      </w:pPr>
    </w:p>
    <w:p w14:paraId="73723840" w14:textId="7FE4E290" w:rsidR="005D29DB" w:rsidRDefault="005D29DB" w:rsidP="00126B9D">
      <w:pPr>
        <w:widowControl w:val="0"/>
        <w:rPr>
          <w:sz w:val="22"/>
          <w:szCs w:val="22"/>
        </w:rPr>
      </w:pPr>
    </w:p>
    <w:p w14:paraId="0AD49D23" w14:textId="199CEDB5" w:rsidR="005D29DB" w:rsidRDefault="005D29DB" w:rsidP="00126B9D">
      <w:pPr>
        <w:widowControl w:val="0"/>
        <w:rPr>
          <w:sz w:val="22"/>
          <w:szCs w:val="22"/>
        </w:rPr>
      </w:pPr>
    </w:p>
    <w:p w14:paraId="3457EFC1" w14:textId="2C957F07" w:rsidR="005D29DB" w:rsidRDefault="005D29DB" w:rsidP="00126B9D">
      <w:pPr>
        <w:widowControl w:val="0"/>
        <w:rPr>
          <w:sz w:val="22"/>
          <w:szCs w:val="22"/>
        </w:rPr>
      </w:pPr>
    </w:p>
    <w:p w14:paraId="7E37070E" w14:textId="2016AA49" w:rsidR="005D29DB" w:rsidRDefault="005D29DB" w:rsidP="00126B9D">
      <w:pPr>
        <w:widowControl w:val="0"/>
        <w:rPr>
          <w:sz w:val="22"/>
          <w:szCs w:val="22"/>
        </w:rPr>
      </w:pPr>
    </w:p>
    <w:p w14:paraId="208F7249" w14:textId="3A20241A" w:rsidR="005D29DB" w:rsidRDefault="005D29DB" w:rsidP="00126B9D">
      <w:pPr>
        <w:widowControl w:val="0"/>
        <w:rPr>
          <w:sz w:val="22"/>
          <w:szCs w:val="22"/>
        </w:rPr>
      </w:pPr>
    </w:p>
    <w:p w14:paraId="7E15BB27" w14:textId="22B9D2D6" w:rsidR="005D29DB" w:rsidRDefault="005D29DB" w:rsidP="00126B9D">
      <w:pPr>
        <w:widowControl w:val="0"/>
        <w:rPr>
          <w:sz w:val="22"/>
          <w:szCs w:val="22"/>
        </w:rPr>
      </w:pPr>
    </w:p>
    <w:p w14:paraId="4DDA2565" w14:textId="44D982BC" w:rsidR="005D29DB" w:rsidRDefault="005D29DB" w:rsidP="00126B9D">
      <w:pPr>
        <w:widowControl w:val="0"/>
        <w:rPr>
          <w:sz w:val="22"/>
          <w:szCs w:val="22"/>
        </w:rPr>
      </w:pPr>
    </w:p>
    <w:p w14:paraId="6779477A" w14:textId="77777777" w:rsidR="005D29DB" w:rsidRDefault="005D29DB" w:rsidP="00126B9D">
      <w:pPr>
        <w:widowControl w:val="0"/>
        <w:rPr>
          <w:sz w:val="22"/>
          <w:szCs w:val="22"/>
        </w:rPr>
      </w:pPr>
    </w:p>
    <w:p w14:paraId="554ECDFC" w14:textId="4D5036CA" w:rsidR="00126B9D" w:rsidRPr="00126B9D" w:rsidRDefault="00126B9D" w:rsidP="009B3FB7">
      <w:pPr>
        <w:pStyle w:val="Heading2"/>
      </w:pPr>
      <w:r w:rsidRPr="00126B9D">
        <w:t>Share and Discuss</w:t>
      </w:r>
      <w:r w:rsidR="001D670A">
        <w:t>:</w:t>
      </w:r>
    </w:p>
    <w:p w14:paraId="4B41211A" w14:textId="77777777" w:rsidR="00126B9D" w:rsidRDefault="00126B9D" w:rsidP="00126B9D">
      <w:pPr>
        <w:widowControl w:val="0"/>
        <w:rPr>
          <w:sz w:val="22"/>
          <w:szCs w:val="22"/>
        </w:rPr>
      </w:pPr>
      <w:r>
        <w:rPr>
          <w:sz w:val="22"/>
          <w:szCs w:val="22"/>
        </w:rPr>
        <w:t>Based on your own experiences as both a teacher and a learner, what makes an assessment meaningful and enduring?</w:t>
      </w:r>
    </w:p>
    <w:p w14:paraId="7D697A00" w14:textId="7B1338D0" w:rsid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2B776B57" w14:textId="1F5DB21D" w:rsidR="005D29DB" w:rsidRDefault="005D29DB" w:rsidP="009B3FB7">
      <w:pPr>
        <w:rPr>
          <w:rFonts w:asciiTheme="majorHAnsi" w:hAnsiTheme="majorHAnsi" w:cs="Times"/>
          <w:sz w:val="2"/>
          <w:szCs w:val="2"/>
        </w:rPr>
      </w:pPr>
    </w:p>
    <w:p w14:paraId="6886BD47" w14:textId="77777777" w:rsidR="005D29DB" w:rsidRPr="009B3FB7" w:rsidRDefault="005D29DB" w:rsidP="009B3FB7">
      <w:pPr>
        <w:rPr>
          <w:rFonts w:asciiTheme="majorHAnsi" w:hAnsiTheme="majorHAnsi" w:cs="Times"/>
          <w:sz w:val="2"/>
          <w:szCs w:val="2"/>
        </w:rPr>
      </w:pPr>
    </w:p>
    <w:p w14:paraId="3735234B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37510D96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2D4A2B90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74F82FF9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13DD9E99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7FE4CB9F" w14:textId="77777777" w:rsidR="005D29DB" w:rsidRDefault="005D29DB">
      <w:pPr>
        <w:rPr>
          <w:rFonts w:ascii="Rockwell" w:hAnsi="Rockwell" w:cs="Times New Roman"/>
          <w:b/>
          <w:color w:val="1F3864" w:themeColor="accent5" w:themeShade="80"/>
        </w:rPr>
      </w:pPr>
      <w:r>
        <w:br w:type="page"/>
      </w:r>
    </w:p>
    <w:p w14:paraId="47D0C02F" w14:textId="14183638" w:rsidR="009B3FB7" w:rsidRPr="009B3FB7" w:rsidRDefault="009B3FB7" w:rsidP="009B3FB7">
      <w:pPr>
        <w:pStyle w:val="Heading2"/>
      </w:pPr>
      <w:r w:rsidRPr="009B3FB7">
        <w:lastRenderedPageBreak/>
        <w:t>Standardized vs</w:t>
      </w:r>
      <w:r w:rsidR="00630AE1">
        <w:t>.</w:t>
      </w:r>
      <w:r w:rsidRPr="009B3FB7">
        <w:t xml:space="preserve"> Authentic Assessments</w:t>
      </w:r>
      <w:r w:rsidR="001D670A">
        <w:t>:</w:t>
      </w:r>
    </w:p>
    <w:p w14:paraId="2E69A750" w14:textId="77777777" w:rsidR="009B3FB7" w:rsidRDefault="009B3FB7" w:rsidP="009B3FB7">
      <w:pPr>
        <w:widowControl w:val="0"/>
        <w:spacing w:line="290" w:lineRule="auto"/>
        <w:rPr>
          <w:sz w:val="22"/>
          <w:szCs w:val="22"/>
        </w:rPr>
      </w:pPr>
      <w:r>
        <w:rPr>
          <w:sz w:val="22"/>
          <w:szCs w:val="22"/>
        </w:rPr>
        <w:t>Consider the assessment you reflected on in Step 1 and then on the assessment(s) for an upcoming unit you are planning to teach.</w:t>
      </w:r>
    </w:p>
    <w:p w14:paraId="2644728B" w14:textId="77777777" w:rsidR="009B3FB7" w:rsidRPr="009B3FB7" w:rsidRDefault="009B3FB7" w:rsidP="009B3FB7">
      <w:pPr>
        <w:pStyle w:val="ListParagraph"/>
        <w:numPr>
          <w:ilvl w:val="0"/>
          <w:numId w:val="26"/>
        </w:numPr>
        <w:spacing w:line="290" w:lineRule="auto"/>
        <w:rPr>
          <w:rFonts w:cstheme="minorHAnsi"/>
          <w:sz w:val="22"/>
          <w:szCs w:val="22"/>
        </w:rPr>
      </w:pPr>
      <w:r w:rsidRPr="009B3FB7">
        <w:rPr>
          <w:rFonts w:cstheme="minorHAnsi"/>
          <w:sz w:val="22"/>
          <w:szCs w:val="22"/>
        </w:rPr>
        <w:t>Which characteristics of standardized and authentic assessments does each task embody?</w:t>
      </w:r>
    </w:p>
    <w:p w14:paraId="2AEB071A" w14:textId="77777777" w:rsidR="009B3FB7" w:rsidRPr="009B3FB7" w:rsidRDefault="009B3FB7" w:rsidP="009B3FB7">
      <w:pPr>
        <w:pStyle w:val="ListParagraph"/>
        <w:numPr>
          <w:ilvl w:val="0"/>
          <w:numId w:val="26"/>
        </w:numPr>
        <w:spacing w:line="290" w:lineRule="auto"/>
        <w:rPr>
          <w:rFonts w:cstheme="minorHAnsi"/>
          <w:sz w:val="22"/>
          <w:szCs w:val="22"/>
        </w:rPr>
      </w:pPr>
      <w:r w:rsidRPr="009B3FB7">
        <w:rPr>
          <w:rFonts w:cstheme="minorHAnsi"/>
          <w:sz w:val="22"/>
          <w:szCs w:val="22"/>
        </w:rPr>
        <w:t>What tweaks would enhance the authenticity of the assessment?</w:t>
      </w:r>
    </w:p>
    <w:p w14:paraId="157C4AA9" w14:textId="48838B85" w:rsidR="009B3FB7" w:rsidRPr="009B3FB7" w:rsidRDefault="009B3FB7" w:rsidP="009B3FB7">
      <w:pPr>
        <w:pStyle w:val="ListParagraph"/>
        <w:numPr>
          <w:ilvl w:val="0"/>
          <w:numId w:val="26"/>
        </w:numPr>
        <w:spacing w:line="290" w:lineRule="auto"/>
        <w:rPr>
          <w:rFonts w:cstheme="minorHAnsi"/>
          <w:sz w:val="22"/>
          <w:szCs w:val="22"/>
        </w:rPr>
      </w:pPr>
      <w:r w:rsidRPr="009B3FB7">
        <w:rPr>
          <w:rFonts w:cstheme="minorHAnsi"/>
          <w:sz w:val="22"/>
          <w:szCs w:val="22"/>
        </w:rPr>
        <w:t>Where would the majority of the assessments that your students take land on this continuum?</w:t>
      </w:r>
    </w:p>
    <w:p w14:paraId="798C5577" w14:textId="17B7A281" w:rsidR="009B3FB7" w:rsidRDefault="009B3FB7" w:rsidP="009B3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tbl>
      <w:tblPr>
        <w:tblW w:w="9630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0"/>
        <w:gridCol w:w="4520"/>
        <w:gridCol w:w="3420"/>
      </w:tblGrid>
      <w:tr w:rsidR="009B3FB7" w14:paraId="373AB006" w14:textId="77777777" w:rsidTr="005D29DB">
        <w:trPr>
          <w:trHeight w:val="620"/>
        </w:trPr>
        <w:tc>
          <w:tcPr>
            <w:tcW w:w="1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95FB" w14:textId="77777777" w:rsidR="009B3FB7" w:rsidRDefault="009B3FB7" w:rsidP="00A05E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97B9" w14:textId="77777777" w:rsidR="009B3FB7" w:rsidRPr="005D29DB" w:rsidRDefault="009B3FB7" w:rsidP="00A05EEB">
            <w:pPr>
              <w:widowControl w:val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5D29DB">
              <w:rPr>
                <w:rFonts w:ascii="Rockwell" w:hAnsi="Rockwell"/>
                <w:b/>
                <w:sz w:val="22"/>
                <w:szCs w:val="22"/>
              </w:rPr>
              <w:t>Assessment from Your Own Student Experience</w:t>
            </w:r>
          </w:p>
        </w:tc>
        <w:tc>
          <w:tcPr>
            <w:tcW w:w="342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705E" w14:textId="77777777" w:rsidR="009B3FB7" w:rsidRPr="005D29DB" w:rsidRDefault="009B3FB7" w:rsidP="00A05EEB">
            <w:pPr>
              <w:widowControl w:val="0"/>
              <w:jc w:val="center"/>
              <w:rPr>
                <w:rFonts w:ascii="Rockwell" w:hAnsi="Rockwell"/>
                <w:b/>
                <w:sz w:val="22"/>
                <w:szCs w:val="22"/>
              </w:rPr>
            </w:pPr>
            <w:r w:rsidRPr="005D29DB">
              <w:rPr>
                <w:rFonts w:ascii="Rockwell" w:hAnsi="Rockwell"/>
                <w:b/>
                <w:sz w:val="22"/>
                <w:szCs w:val="22"/>
              </w:rPr>
              <w:t>Assessment(s) for an Upcoming Unit</w:t>
            </w:r>
          </w:p>
        </w:tc>
      </w:tr>
      <w:tr w:rsidR="009B3FB7" w14:paraId="66A1048C" w14:textId="77777777" w:rsidTr="005D29DB">
        <w:trPr>
          <w:trHeight w:val="1740"/>
        </w:trPr>
        <w:tc>
          <w:tcPr>
            <w:tcW w:w="1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FA2FB" w14:textId="47D7B72A" w:rsidR="009B3FB7" w:rsidRPr="005D29DB" w:rsidRDefault="009B3FB7" w:rsidP="00A05EEB">
            <w:pPr>
              <w:widowControl w:val="0"/>
              <w:rPr>
                <w:b/>
                <w:sz w:val="22"/>
                <w:szCs w:val="22"/>
              </w:rPr>
            </w:pPr>
            <w:r w:rsidRPr="005D29DB">
              <w:rPr>
                <w:b/>
                <w:sz w:val="22"/>
                <w:szCs w:val="22"/>
              </w:rPr>
              <w:t>Characteristics of</w:t>
            </w:r>
            <w:r w:rsidR="005D29DB">
              <w:rPr>
                <w:b/>
                <w:sz w:val="22"/>
                <w:szCs w:val="22"/>
              </w:rPr>
              <w:t xml:space="preserve"> </w:t>
            </w:r>
            <w:r w:rsidRPr="005D29DB">
              <w:rPr>
                <w:b/>
                <w:sz w:val="22"/>
                <w:szCs w:val="22"/>
              </w:rPr>
              <w:t>Standardized &amp; Authentic Assessments</w:t>
            </w:r>
          </w:p>
        </w:tc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57FD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  <w:p w14:paraId="20E878D4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  <w:p w14:paraId="1170107F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  <w:p w14:paraId="13358373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  <w:p w14:paraId="070085CF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  <w:p w14:paraId="3A19FE10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  <w:p w14:paraId="12347791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BC1A8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</w:tc>
      </w:tr>
      <w:tr w:rsidR="009B3FB7" w14:paraId="7E82A505" w14:textId="77777777" w:rsidTr="005D29DB">
        <w:trPr>
          <w:trHeight w:val="2340"/>
        </w:trPr>
        <w:tc>
          <w:tcPr>
            <w:tcW w:w="1690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69BE" w14:textId="77777777" w:rsidR="009B3FB7" w:rsidRPr="005D29DB" w:rsidRDefault="009B3FB7" w:rsidP="00A05EEB">
            <w:pPr>
              <w:widowControl w:val="0"/>
              <w:rPr>
                <w:b/>
                <w:sz w:val="22"/>
                <w:szCs w:val="22"/>
              </w:rPr>
            </w:pPr>
            <w:r w:rsidRPr="005D29DB">
              <w:rPr>
                <w:b/>
                <w:sz w:val="22"/>
                <w:szCs w:val="22"/>
              </w:rPr>
              <w:t>Tweaks to Enhance Authenticity of Assessments</w:t>
            </w:r>
          </w:p>
        </w:tc>
        <w:tc>
          <w:tcPr>
            <w:tcW w:w="4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D8AAB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DAA7F" w14:textId="77777777" w:rsidR="009B3FB7" w:rsidRDefault="009B3FB7" w:rsidP="00A05EEB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7AE1F478" w14:textId="0AACD6D0" w:rsidR="009B3FB7" w:rsidRDefault="009B3FB7" w:rsidP="009B3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2351743A" w14:textId="14D0754A" w:rsidR="009B3FB7" w:rsidRPr="009B3FB7" w:rsidRDefault="009B3FB7" w:rsidP="009B3FB7">
      <w:pPr>
        <w:pStyle w:val="Heading2"/>
      </w:pPr>
      <w:r w:rsidRPr="009B3FB7">
        <w:t>Connect</w:t>
      </w:r>
      <w:r w:rsidR="001D670A">
        <w:t>:</w:t>
      </w:r>
    </w:p>
    <w:p w14:paraId="06E4AC97" w14:textId="77777777" w:rsidR="009B3FB7" w:rsidRPr="009B3FB7" w:rsidRDefault="009B3FB7" w:rsidP="009B3FB7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9B3FB7">
        <w:rPr>
          <w:rFonts w:cstheme="minorHAnsi"/>
          <w:sz w:val="22"/>
          <w:szCs w:val="22"/>
        </w:rPr>
        <w:t>What successes or challenges have you and your students experienced in implementing authentic mastery-, performance-, or project-based tasks?</w:t>
      </w:r>
    </w:p>
    <w:p w14:paraId="0DBDD654" w14:textId="49460E69" w:rsidR="009B3FB7" w:rsidRDefault="009B3FB7" w:rsidP="009B3FB7">
      <w:pPr>
        <w:pStyle w:val="ListParagraph"/>
        <w:numPr>
          <w:ilvl w:val="0"/>
          <w:numId w:val="26"/>
        </w:numPr>
        <w:rPr>
          <w:rFonts w:cstheme="minorHAnsi"/>
          <w:sz w:val="22"/>
          <w:szCs w:val="22"/>
        </w:rPr>
      </w:pPr>
      <w:r w:rsidRPr="009B3FB7">
        <w:rPr>
          <w:rFonts w:cstheme="minorHAnsi"/>
          <w:sz w:val="22"/>
          <w:szCs w:val="22"/>
        </w:rPr>
        <w:t>What are the implications of today’s learning for assessment design at our school?</w:t>
      </w:r>
    </w:p>
    <w:p w14:paraId="1FA3A9D0" w14:textId="77777777" w:rsidR="00352342" w:rsidRPr="00352342" w:rsidRDefault="00352342" w:rsidP="00352342">
      <w:pPr>
        <w:pStyle w:val="ListParagraph"/>
        <w:rPr>
          <w:rFonts w:cstheme="minorHAnsi"/>
          <w:sz w:val="10"/>
          <w:szCs w:val="10"/>
        </w:rPr>
      </w:pPr>
    </w:p>
    <w:p w14:paraId="1F8CC57C" w14:textId="330AEE35" w:rsidR="009B3FB7" w:rsidRDefault="009B3FB7" w:rsidP="009B3FB7">
      <w:pPr>
        <w:widowControl w:val="0"/>
        <w:rPr>
          <w:sz w:val="22"/>
          <w:szCs w:val="22"/>
        </w:rPr>
      </w:pPr>
    </w:p>
    <w:p w14:paraId="45613927" w14:textId="3DDA5519" w:rsidR="005D29DB" w:rsidRDefault="005D29DB" w:rsidP="009B3FB7">
      <w:pPr>
        <w:widowControl w:val="0"/>
        <w:rPr>
          <w:sz w:val="22"/>
          <w:szCs w:val="22"/>
        </w:rPr>
      </w:pPr>
    </w:p>
    <w:p w14:paraId="7BFF884E" w14:textId="151D0B94" w:rsidR="005D29DB" w:rsidRDefault="005D29DB" w:rsidP="009B3FB7">
      <w:pPr>
        <w:widowControl w:val="0"/>
        <w:rPr>
          <w:sz w:val="22"/>
          <w:szCs w:val="22"/>
        </w:rPr>
      </w:pPr>
    </w:p>
    <w:p w14:paraId="1651EE55" w14:textId="6030E3E1" w:rsidR="005D29DB" w:rsidRDefault="005D29DB" w:rsidP="009B3FB7">
      <w:pPr>
        <w:widowControl w:val="0"/>
        <w:rPr>
          <w:sz w:val="22"/>
          <w:szCs w:val="22"/>
        </w:rPr>
      </w:pPr>
    </w:p>
    <w:p w14:paraId="4EA326FF" w14:textId="641BF2EE" w:rsidR="005D29DB" w:rsidRDefault="005D29DB" w:rsidP="009B3FB7">
      <w:pPr>
        <w:widowControl w:val="0"/>
        <w:rPr>
          <w:sz w:val="22"/>
          <w:szCs w:val="22"/>
        </w:rPr>
      </w:pPr>
    </w:p>
    <w:p w14:paraId="1F437CB0" w14:textId="77777777" w:rsidR="005D29DB" w:rsidRDefault="005D29DB" w:rsidP="009B3FB7">
      <w:pPr>
        <w:widowControl w:val="0"/>
        <w:rPr>
          <w:sz w:val="22"/>
          <w:szCs w:val="22"/>
        </w:rPr>
      </w:pPr>
    </w:p>
    <w:p w14:paraId="7680E49C" w14:textId="1C305314" w:rsidR="009B3FB7" w:rsidRPr="009B3FB7" w:rsidRDefault="009B3FB7" w:rsidP="009B3FB7">
      <w:pPr>
        <w:pStyle w:val="Heading2"/>
      </w:pPr>
      <w:r w:rsidRPr="009B3FB7">
        <w:t>Next Steps</w:t>
      </w:r>
      <w:r w:rsidR="001D670A">
        <w:t>:</w:t>
      </w:r>
    </w:p>
    <w:p w14:paraId="23B9A090" w14:textId="77777777" w:rsidR="009B3FB7" w:rsidRDefault="009B3FB7" w:rsidP="009B3FB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5D6A6FA2" w14:textId="4EC71DD8" w:rsidR="009B3FB7" w:rsidRPr="009B3FB7" w:rsidRDefault="009B3FB7" w:rsidP="009B3FB7">
      <w:pPr>
        <w:tabs>
          <w:tab w:val="left" w:pos="2215"/>
        </w:tabs>
        <w:rPr>
          <w:rFonts w:asciiTheme="majorHAnsi" w:hAnsiTheme="majorHAnsi" w:cs="Times"/>
          <w:sz w:val="2"/>
          <w:szCs w:val="2"/>
        </w:rPr>
      </w:pPr>
    </w:p>
    <w:p w14:paraId="381BDCA5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4F3F69B5" w14:textId="77777777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p w14:paraId="72AE081C" w14:textId="1FEC81E1" w:rsidR="009B3FB7" w:rsidRPr="009B3FB7" w:rsidRDefault="009B3FB7" w:rsidP="009B3FB7">
      <w:pPr>
        <w:rPr>
          <w:rFonts w:asciiTheme="majorHAnsi" w:hAnsiTheme="majorHAnsi" w:cs="Times"/>
          <w:sz w:val="2"/>
          <w:szCs w:val="2"/>
        </w:rPr>
      </w:pPr>
    </w:p>
    <w:sectPr w:rsidR="009B3FB7" w:rsidRPr="009B3FB7" w:rsidSect="002E4867">
      <w:headerReference w:type="default" r:id="rId7"/>
      <w:footerReference w:type="even" r:id="rId8"/>
      <w:footerReference w:type="default" r:id="rId9"/>
      <w:pgSz w:w="12240" w:h="15840"/>
      <w:pgMar w:top="1944" w:right="1152" w:bottom="1008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BD65" w14:textId="77777777" w:rsidR="00137B4A" w:rsidRDefault="00137B4A" w:rsidP="00E94894">
      <w:r>
        <w:separator/>
      </w:r>
    </w:p>
  </w:endnote>
  <w:endnote w:type="continuationSeparator" w:id="0">
    <w:p w14:paraId="1BA93188" w14:textId="77777777" w:rsidR="00137B4A" w:rsidRDefault="00137B4A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oto Sans Symbols">
    <w:altName w:val="Times New Roman"/>
    <w:panose1 w:val="020B0604020202020204"/>
    <w:charset w:val="00"/>
    <w:family w:val="roman"/>
    <w:pitch w:val="default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0000" w14:textId="51A6C17B" w:rsidR="007B6910" w:rsidRPr="00D358DA" w:rsidRDefault="00D358DA" w:rsidP="00C35125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1886B" w14:textId="77777777" w:rsidR="00137B4A" w:rsidRDefault="00137B4A" w:rsidP="00E94894">
      <w:r>
        <w:separator/>
      </w:r>
    </w:p>
  </w:footnote>
  <w:footnote w:type="continuationSeparator" w:id="0">
    <w:p w14:paraId="1D87B96B" w14:textId="77777777" w:rsidR="00137B4A" w:rsidRDefault="00137B4A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CE645" w14:textId="40CF6616" w:rsidR="00F12EA2" w:rsidRDefault="006B3A85" w:rsidP="00F12EA2">
    <w:pPr>
      <w:pStyle w:val="Header"/>
      <w:rPr>
        <w:rFonts w:ascii="Rockwell" w:hAnsi="Rockwell"/>
        <w:b/>
        <w:noProof/>
        <w:color w:val="000000" w:themeColor="text1"/>
        <w:sz w:val="22"/>
        <w:szCs w:val="22"/>
      </w:rPr>
    </w:pPr>
    <w:r w:rsidRPr="00F12EA2">
      <w:rPr>
        <w:rFonts w:cstheme="minorHAnsi"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F481F77" wp14:editId="6BC828CC">
              <wp:simplePos x="0" y="0"/>
              <wp:positionH relativeFrom="column">
                <wp:posOffset>-792480</wp:posOffset>
              </wp:positionH>
              <wp:positionV relativeFrom="paragraph">
                <wp:posOffset>-542925</wp:posOffset>
              </wp:positionV>
              <wp:extent cx="7852682" cy="1108982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E1EE99" id="Rectangle 1" o:spid="_x0000_s1026" style="position:absolute;margin-left:-62.4pt;margin-top:-42.75pt;width:618.3pt;height:87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/UgAIAAGIFAAAOAAAAZHJzL2Uyb0RvYy54bWysVE1v2zAMvQ/YfxB0Xx1n/UiDOkXQosOA&#10;oivaDj2rspQYk0SNUuJkv36U/NGuy2nYxRbF90g9itTF5c4atlUYGnAVL48mnCknoW7cquLfn24+&#10;zTgLUbhaGHCq4nsV+OXi44eL1s/VFNZgaoWMgrgwb33F1zH6eVEEuVZWhCPwypFTA1oRycRVUaNo&#10;Kbo1xXQyOS1awNojSBUC7V53Tr7I8bVWMn7TOqjITMXpbDF/MX9f0rdYXIj5CoVfN7I/hviHU1jR&#10;OEo6hroWUbANNn+Fso1ECKDjkQRbgNaNVFkDqSkn79Q8roVXWQsVJ/ixTOH/hZV323tkTU13x5kT&#10;lq7ogYom3MooVqbytD7MCfXo77G3Ai2T1p1Gm/6kgu1ySfdjSdUuMkmbZ7OT6elsypkkX1lOZudk&#10;UJzile4xxC8KLEuLiiOlz6UU29sQO+gASdkCmKa+aYzJRuoTdWWQbQXdsJBSufi5T/AH0riEd5CY&#10;XdC0UyR1nZ68inujEs64B6WpLKRgmg+TG/J9olwfUpLRiaYp+EgsDxFNHEg9NtFUbtSRODlE7KQN&#10;5JGRs4KLI9k2DvBQgPrHQNYdflDfaU7yX6DeUzcgdGMSvLxp6E5uRYj3AmkuaIJo1uM3+mgDbcWh&#10;X3G2Bvx1aD/hqV3Jy1lLc1bx8HMjUHFmvjpq5PPy+DgNZjaOT86mZOBbz8tbj9vYK6CLpmal0+Vl&#10;wkczLDWCfaYnYZmykks4SbkrLiMOxlXs5p8eFamWywyjYfQi3rpHL1PwVNXUc0+7Z4G+b8xIPX0H&#10;w0yK+bv+7LCJ6WC5iaCb3Lyvde3rTYOc279/dNJL8dbOqNencfEbAAD//wMAUEsDBBQABgAIAAAA&#10;IQCbvuGl3wAAAAwBAAAPAAAAZHJzL2Rvd25yZXYueG1sTI9PT4NAEMXvJn6HzZh4axcaaZCyNGri&#10;oeqFSu9bdgSUnUV2afHbOz3pnObPy3u/ybez7cUJR985UhAvIxBItTMdNQqq9+dFCsIHTUb3jlDB&#10;D3rYFtdXuc6MO1OJp31oBJuQz7SCNoQhk9LXLVrtl25A4tuHG60OPI6NNKM+s7nt5SqK1tLqjjih&#10;1QM+tVh/7SerYLduyk/zNiWv1WNVmrj5xt3hRanbm/lhAyLgHP7EcMFndCiY6egmMl70Chbx6o7Z&#10;A3dpkoC4SLh4dVSQ3scgi1z+f6L4BQAA//8DAFBLAQItABQABgAIAAAAIQC2gziS/gAAAOEBAAAT&#10;AAAAAAAAAAAAAAAAAAAAAABbQ29udGVudF9UeXBlc10ueG1sUEsBAi0AFAAGAAgAAAAhADj9If/W&#10;AAAAlAEAAAsAAAAAAAAAAAAAAAAALwEAAF9yZWxzLy5yZWxzUEsBAi0AFAAGAAgAAAAhAO+/39SA&#10;AgAAYgUAAA4AAAAAAAAAAAAAAAAALgIAAGRycy9lMm9Eb2MueG1sUEsBAi0AFAAGAAgAAAAhAJu+&#10;4aXfAAAADAEAAA8AAAAAAAAAAAAAAAAA2gQAAGRycy9kb3ducmV2LnhtbFBLBQYAAAAABAAEAPMA&#10;AADmBQAAAAA=&#10;" fillcolor="#a5a5a5 [3206]" stroked="f" strokeweight="1pt"/>
          </w:pict>
        </mc:Fallback>
      </mc:AlternateContent>
    </w:r>
    <w:r w:rsidR="00C51492" w:rsidRPr="00F12EA2">
      <w:rPr>
        <w:rFonts w:cstheme="minorHAnsi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34E7B1D7" wp14:editId="08C48F5C">
          <wp:simplePos x="0" y="0"/>
          <wp:positionH relativeFrom="column">
            <wp:posOffset>4885055</wp:posOffset>
          </wp:positionH>
          <wp:positionV relativeFrom="paragraph">
            <wp:posOffset>8255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602" w:rsidRPr="00F12EA2">
      <w:rPr>
        <w:rFonts w:cstheme="minorHAnsi"/>
        <w:noProof/>
        <w:color w:val="000000" w:themeColor="text1"/>
        <w:sz w:val="16"/>
        <w:szCs w:val="16"/>
      </w:rPr>
      <w:t>A</w:t>
    </w:r>
    <w:r w:rsidR="00F12EA2">
      <w:rPr>
        <w:rFonts w:cstheme="minorHAnsi"/>
        <w:noProof/>
        <w:color w:val="000000" w:themeColor="text1"/>
        <w:sz w:val="16"/>
        <w:szCs w:val="16"/>
      </w:rPr>
      <w:t>SSES</w:t>
    </w:r>
    <w:r w:rsidR="003A4A97">
      <w:rPr>
        <w:rFonts w:cstheme="minorHAnsi"/>
        <w:noProof/>
        <w:color w:val="000000" w:themeColor="text1"/>
        <w:sz w:val="16"/>
        <w:szCs w:val="16"/>
      </w:rPr>
      <w:t>S</w:t>
    </w:r>
    <w:r w:rsidR="00F12EA2">
      <w:rPr>
        <w:rFonts w:cstheme="minorHAnsi"/>
        <w:noProof/>
        <w:color w:val="000000" w:themeColor="text1"/>
        <w:sz w:val="16"/>
        <w:szCs w:val="16"/>
      </w:rPr>
      <w:t>MENT SESSION 1</w:t>
    </w:r>
  </w:p>
  <w:p w14:paraId="564CCAAB" w14:textId="5B0AEA57" w:rsidR="007B6910" w:rsidRPr="00F12EA2" w:rsidRDefault="00553602" w:rsidP="00F12EA2">
    <w:pPr>
      <w:pStyle w:val="Header"/>
      <w:rPr>
        <w:rFonts w:cstheme="minorHAnsi"/>
        <w:b/>
        <w:color w:val="000000" w:themeColor="text1"/>
        <w:sz w:val="20"/>
        <w:szCs w:val="20"/>
      </w:rPr>
    </w:pPr>
    <w:r w:rsidRPr="00F12EA2">
      <w:rPr>
        <w:rFonts w:cstheme="minorHAnsi"/>
        <w:b/>
        <w:noProof/>
        <w:color w:val="000000" w:themeColor="text1"/>
        <w:sz w:val="20"/>
        <w:szCs w:val="20"/>
      </w:rPr>
      <w:t>Assessment and Authentic Learning</w:t>
    </w:r>
  </w:p>
  <w:p w14:paraId="03EAD11C" w14:textId="5C2E70F8" w:rsidR="007B6910" w:rsidRPr="004F4524" w:rsidRDefault="002D049F" w:rsidP="00F12EA2">
    <w:pPr>
      <w:pStyle w:val="Header"/>
      <w:rPr>
        <w:rFonts w:cstheme="minorHAnsi"/>
        <w:color w:val="000000" w:themeColor="text1"/>
        <w:sz w:val="20"/>
        <w:szCs w:val="20"/>
      </w:rPr>
    </w:pPr>
    <w:r w:rsidRPr="004F4524">
      <w:rPr>
        <w:rFonts w:cstheme="minorHAnsi"/>
        <w:color w:val="000000" w:themeColor="text1"/>
        <w:sz w:val="20"/>
        <w:szCs w:val="20"/>
      </w:rPr>
      <w:t>Note</w:t>
    </w:r>
    <w:r w:rsidR="00630AE1">
      <w:rPr>
        <w:rFonts w:cstheme="minorHAnsi"/>
        <w:color w:val="000000" w:themeColor="text1"/>
        <w:sz w:val="20"/>
        <w:szCs w:val="20"/>
      </w:rPr>
      <w:t xml:space="preserve"> </w:t>
    </w:r>
    <w:r w:rsidRPr="004F4524">
      <w:rPr>
        <w:rFonts w:cstheme="minorHAnsi"/>
        <w:color w:val="000000" w:themeColor="text1"/>
        <w:sz w:val="20"/>
        <w:szCs w:val="20"/>
      </w:rPr>
      <w:t>Catcher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3F04F0"/>
    <w:multiLevelType w:val="hybridMultilevel"/>
    <w:tmpl w:val="B8808826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659B6"/>
    <w:multiLevelType w:val="hybridMultilevel"/>
    <w:tmpl w:val="9AC0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E11E8"/>
    <w:multiLevelType w:val="multilevel"/>
    <w:tmpl w:val="2368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C1826"/>
    <w:multiLevelType w:val="multilevel"/>
    <w:tmpl w:val="3FD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D14D9"/>
    <w:multiLevelType w:val="multilevel"/>
    <w:tmpl w:val="D7E276A2"/>
    <w:lvl w:ilvl="0">
      <w:start w:val="1"/>
      <w:numFmt w:val="bullet"/>
      <w:lvlText w:val="●"/>
      <w:lvlJc w:val="left"/>
      <w:pPr>
        <w:ind w:left="720" w:hanging="360"/>
      </w:pPr>
      <w:rPr>
        <w:color w:val="3F3F3F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434178C"/>
    <w:multiLevelType w:val="hybridMultilevel"/>
    <w:tmpl w:val="F36E6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5779B"/>
    <w:multiLevelType w:val="multilevel"/>
    <w:tmpl w:val="8AB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8CD1D17"/>
    <w:multiLevelType w:val="hybridMultilevel"/>
    <w:tmpl w:val="457C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F66D02"/>
    <w:multiLevelType w:val="multilevel"/>
    <w:tmpl w:val="6436D198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1975CC2"/>
    <w:multiLevelType w:val="multilevel"/>
    <w:tmpl w:val="B7387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A87AAF"/>
    <w:multiLevelType w:val="multilevel"/>
    <w:tmpl w:val="AA6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B0708B"/>
    <w:multiLevelType w:val="multilevel"/>
    <w:tmpl w:val="CBB8DE96"/>
    <w:lvl w:ilvl="0">
      <w:start w:val="1"/>
      <w:numFmt w:val="bullet"/>
      <w:lvlText w:val="●"/>
      <w:lvlJc w:val="left"/>
      <w:pPr>
        <w:ind w:left="980" w:hanging="48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3F3F3F"/>
        <w:sz w:val="48"/>
        <w:szCs w:val="4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2" w:hanging="102"/>
      </w:pPr>
      <w:rPr>
        <w:rFonts w:ascii="Courier New" w:eastAsia="Courier New" w:hAnsi="Courier New" w:cs="Courier New"/>
        <w:b w:val="0"/>
        <w:i w:val="0"/>
        <w:smallCaps w:val="0"/>
        <w:strike w:val="0"/>
        <w:color w:val="629DD1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705" w:hanging="5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1975" w:hanging="15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2162" w:hanging="2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1732" w:hanging="92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2047" w:hanging="87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2362" w:hanging="82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2677" w:hanging="97"/>
      </w:pPr>
      <w:rPr>
        <w:rFonts w:ascii="Calibri" w:eastAsia="Calibri" w:hAnsi="Calibri" w:cs="Calibri"/>
        <w:b w:val="0"/>
        <w:i w:val="0"/>
        <w:smallCaps w:val="0"/>
        <w:strike w:val="0"/>
        <w:color w:val="629DD1"/>
        <w:sz w:val="28"/>
        <w:szCs w:val="28"/>
        <w:u w:val="none"/>
        <w:shd w:val="clear" w:color="auto" w:fill="auto"/>
        <w:vertAlign w:val="baseline"/>
      </w:rPr>
    </w:lvl>
  </w:abstractNum>
  <w:abstractNum w:abstractNumId="21" w15:restartNumberingAfterBreak="0">
    <w:nsid w:val="5A234B6A"/>
    <w:multiLevelType w:val="multilevel"/>
    <w:tmpl w:val="C87C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DE7E51"/>
    <w:multiLevelType w:val="hybridMultilevel"/>
    <w:tmpl w:val="96D03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178D2"/>
    <w:multiLevelType w:val="multilevel"/>
    <w:tmpl w:val="AAA2AF2C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36DD3"/>
    <w:multiLevelType w:val="multilevel"/>
    <w:tmpl w:val="FE7A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EF2009"/>
    <w:multiLevelType w:val="hybridMultilevel"/>
    <w:tmpl w:val="8054B8F2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2500E"/>
    <w:multiLevelType w:val="hybridMultilevel"/>
    <w:tmpl w:val="D50CAA7C"/>
    <w:lvl w:ilvl="0" w:tplc="AEF2E7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7"/>
  </w:num>
  <w:num w:numId="5">
    <w:abstractNumId w:val="15"/>
  </w:num>
  <w:num w:numId="6">
    <w:abstractNumId w:val="12"/>
  </w:num>
  <w:num w:numId="7">
    <w:abstractNumId w:val="7"/>
  </w:num>
  <w:num w:numId="8">
    <w:abstractNumId w:val="3"/>
  </w:num>
  <w:num w:numId="9">
    <w:abstractNumId w:val="11"/>
  </w:num>
  <w:num w:numId="10">
    <w:abstractNumId w:val="13"/>
  </w:num>
  <w:num w:numId="11">
    <w:abstractNumId w:val="16"/>
  </w:num>
  <w:num w:numId="12">
    <w:abstractNumId w:val="6"/>
  </w:num>
  <w:num w:numId="13">
    <w:abstractNumId w:val="19"/>
  </w:num>
  <w:num w:numId="14">
    <w:abstractNumId w:val="9"/>
  </w:num>
  <w:num w:numId="15">
    <w:abstractNumId w:val="4"/>
  </w:num>
  <w:num w:numId="16">
    <w:abstractNumId w:val="2"/>
  </w:num>
  <w:num w:numId="17">
    <w:abstractNumId w:val="10"/>
  </w:num>
  <w:num w:numId="18">
    <w:abstractNumId w:val="21"/>
  </w:num>
  <w:num w:numId="19">
    <w:abstractNumId w:val="5"/>
  </w:num>
  <w:num w:numId="20">
    <w:abstractNumId w:val="25"/>
  </w:num>
  <w:num w:numId="21">
    <w:abstractNumId w:val="23"/>
  </w:num>
  <w:num w:numId="22">
    <w:abstractNumId w:val="17"/>
  </w:num>
  <w:num w:numId="23">
    <w:abstractNumId w:val="28"/>
  </w:num>
  <w:num w:numId="24">
    <w:abstractNumId w:val="14"/>
  </w:num>
  <w:num w:numId="25">
    <w:abstractNumId w:val="22"/>
  </w:num>
  <w:num w:numId="26">
    <w:abstractNumId w:val="26"/>
  </w:num>
  <w:num w:numId="27">
    <w:abstractNumId w:val="18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112043"/>
    <w:rsid w:val="00126B9D"/>
    <w:rsid w:val="00137B4A"/>
    <w:rsid w:val="001525EA"/>
    <w:rsid w:val="001C006A"/>
    <w:rsid w:val="001D670A"/>
    <w:rsid w:val="00262271"/>
    <w:rsid w:val="00283D27"/>
    <w:rsid w:val="002D049F"/>
    <w:rsid w:val="002E4867"/>
    <w:rsid w:val="002E6779"/>
    <w:rsid w:val="002F28F3"/>
    <w:rsid w:val="003305D1"/>
    <w:rsid w:val="0033500D"/>
    <w:rsid w:val="00352342"/>
    <w:rsid w:val="003A4A97"/>
    <w:rsid w:val="003C4831"/>
    <w:rsid w:val="004553A3"/>
    <w:rsid w:val="004F4524"/>
    <w:rsid w:val="004F6823"/>
    <w:rsid w:val="005001C0"/>
    <w:rsid w:val="005031F2"/>
    <w:rsid w:val="00553602"/>
    <w:rsid w:val="00555FB9"/>
    <w:rsid w:val="005739E5"/>
    <w:rsid w:val="00591899"/>
    <w:rsid w:val="005D29DB"/>
    <w:rsid w:val="00601E12"/>
    <w:rsid w:val="00623F52"/>
    <w:rsid w:val="00630AE1"/>
    <w:rsid w:val="006771D6"/>
    <w:rsid w:val="0068000D"/>
    <w:rsid w:val="006B3A85"/>
    <w:rsid w:val="006C36F3"/>
    <w:rsid w:val="007249D4"/>
    <w:rsid w:val="00752BA7"/>
    <w:rsid w:val="007A65E4"/>
    <w:rsid w:val="007B6910"/>
    <w:rsid w:val="00817ADE"/>
    <w:rsid w:val="00841A43"/>
    <w:rsid w:val="008D51FF"/>
    <w:rsid w:val="008F3C1F"/>
    <w:rsid w:val="008F7418"/>
    <w:rsid w:val="00986DBF"/>
    <w:rsid w:val="009B3FB7"/>
    <w:rsid w:val="009F2A37"/>
    <w:rsid w:val="00A301EF"/>
    <w:rsid w:val="00A41EE7"/>
    <w:rsid w:val="00B82DFC"/>
    <w:rsid w:val="00BA0C61"/>
    <w:rsid w:val="00BC3FF3"/>
    <w:rsid w:val="00C35125"/>
    <w:rsid w:val="00C51492"/>
    <w:rsid w:val="00C5719D"/>
    <w:rsid w:val="00D358DA"/>
    <w:rsid w:val="00DB7367"/>
    <w:rsid w:val="00DC101F"/>
    <w:rsid w:val="00DF4873"/>
    <w:rsid w:val="00E1771C"/>
    <w:rsid w:val="00E94894"/>
    <w:rsid w:val="00F12EA2"/>
    <w:rsid w:val="00F8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FB7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FB7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semiHidden/>
    <w:unhideWhenUsed/>
    <w:rsid w:val="005739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39E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B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B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B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B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B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60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11</cp:revision>
  <cp:lastPrinted>2016-02-23T16:27:00Z</cp:lastPrinted>
  <dcterms:created xsi:type="dcterms:W3CDTF">2018-12-05T23:47:00Z</dcterms:created>
  <dcterms:modified xsi:type="dcterms:W3CDTF">2019-09-30T13:55:00Z</dcterms:modified>
</cp:coreProperties>
</file>